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B882" w14:textId="1648758C" w:rsidR="4F556193" w:rsidRPr="00450040" w:rsidRDefault="4F556193" w:rsidP="00450040">
      <w:pPr>
        <w:pStyle w:val="Heading1"/>
        <w:rPr>
          <w:rStyle w:val="Strong"/>
          <w:b w:val="0"/>
          <w:bCs/>
          <w:i w:val="0"/>
        </w:rPr>
      </w:pPr>
      <w:r>
        <w:t>Memorandum</w:t>
      </w:r>
    </w:p>
    <w:p w14:paraId="5B366C34" w14:textId="77F58697" w:rsidR="004E206C" w:rsidRPr="00F85054" w:rsidRDefault="004E206C" w:rsidP="004E206C">
      <w:pPr>
        <w:tabs>
          <w:tab w:val="left" w:pos="360"/>
        </w:tabs>
        <w:rPr>
          <w:rFonts w:cstheme="majorHAnsi"/>
        </w:rPr>
      </w:pPr>
      <w:r w:rsidRPr="00F85054">
        <w:rPr>
          <w:rStyle w:val="Strong"/>
          <w:rFonts w:cstheme="majorHAnsi"/>
          <w:i w:val="0"/>
        </w:rPr>
        <w:t>Date:</w:t>
      </w:r>
      <w:r w:rsidRPr="00F85054">
        <w:rPr>
          <w:rStyle w:val="Strong"/>
          <w:rFonts w:cstheme="majorHAnsi"/>
        </w:rPr>
        <w:t xml:space="preserve"> </w:t>
      </w:r>
      <w:r w:rsidRPr="00F85054">
        <w:rPr>
          <w:rStyle w:val="Strong"/>
          <w:rFonts w:cstheme="majorHAnsi"/>
        </w:rPr>
        <w:tab/>
      </w:r>
      <w:r w:rsidR="00FE2505">
        <w:rPr>
          <w:rFonts w:cstheme="majorHAnsi"/>
        </w:rPr>
        <w:t xml:space="preserve">February </w:t>
      </w:r>
      <w:r w:rsidR="00CC5531">
        <w:rPr>
          <w:rFonts w:cstheme="majorHAnsi"/>
        </w:rPr>
        <w:t>5</w:t>
      </w:r>
      <w:r w:rsidR="00391099">
        <w:rPr>
          <w:rFonts w:cstheme="majorHAnsi"/>
        </w:rPr>
        <w:t>, 2018</w:t>
      </w:r>
    </w:p>
    <w:p w14:paraId="7678C416" w14:textId="73B95DDA" w:rsidR="005C106D" w:rsidRPr="00F85054" w:rsidRDefault="004E206C" w:rsidP="006C2509">
      <w:pPr>
        <w:ind w:left="720" w:hanging="720"/>
        <w:rPr>
          <w:rFonts w:cstheme="majorHAnsi"/>
        </w:rPr>
      </w:pPr>
      <w:r w:rsidRPr="00F85054">
        <w:rPr>
          <w:rStyle w:val="Strong"/>
          <w:rFonts w:cstheme="majorHAnsi"/>
          <w:i w:val="0"/>
        </w:rPr>
        <w:t>To:</w:t>
      </w:r>
      <w:r w:rsidRPr="00F85054">
        <w:rPr>
          <w:rFonts w:cstheme="majorHAnsi"/>
          <w:b/>
        </w:rPr>
        <w:tab/>
      </w:r>
      <w:r w:rsidR="00504E67" w:rsidRPr="00504E67">
        <w:rPr>
          <w:rFonts w:cstheme="majorHAnsi"/>
        </w:rPr>
        <w:t>Sally Rubin,</w:t>
      </w:r>
      <w:r w:rsidR="00504E67">
        <w:rPr>
          <w:rFonts w:cstheme="majorHAnsi"/>
          <w:b/>
        </w:rPr>
        <w:t xml:space="preserve"> </w:t>
      </w:r>
      <w:r w:rsidR="00504E67" w:rsidRPr="00504E67">
        <w:rPr>
          <w:rFonts w:cstheme="majorHAnsi"/>
        </w:rPr>
        <w:t>Chair, Rolling Knolls Community Advisory Group</w:t>
      </w:r>
      <w:r w:rsidR="00504E67">
        <w:rPr>
          <w:rFonts w:cstheme="majorHAnsi"/>
        </w:rPr>
        <w:br/>
        <w:t>Rolling Knolls Community Advisory Group</w:t>
      </w:r>
      <w:r w:rsidR="005C106D" w:rsidRPr="00504E67">
        <w:rPr>
          <w:rFonts w:cstheme="majorHAnsi"/>
        </w:rPr>
        <w:br/>
      </w:r>
      <w:r w:rsidR="00F9190B">
        <w:rPr>
          <w:rFonts w:cstheme="majorHAnsi"/>
        </w:rPr>
        <w:t xml:space="preserve">Pat </w:t>
      </w:r>
      <w:r w:rsidR="005C106D">
        <w:rPr>
          <w:rFonts w:cstheme="majorHAnsi"/>
        </w:rPr>
        <w:t>Seppi, Community Involvement Coordinator, EPA Region 2</w:t>
      </w:r>
      <w:r w:rsidR="005C106D">
        <w:rPr>
          <w:rFonts w:cstheme="majorHAnsi"/>
        </w:rPr>
        <w:br/>
        <w:t>Betsy Donovan, Remedial Project Manager, EPA Region 2</w:t>
      </w:r>
      <w:r w:rsidR="005C106D">
        <w:rPr>
          <w:rFonts w:cstheme="majorHAnsi"/>
        </w:rPr>
        <w:br/>
        <w:t>Stephanie Vaughn, Section Chief, EPA Region 2</w:t>
      </w:r>
    </w:p>
    <w:p w14:paraId="66CDE526" w14:textId="017DAC09" w:rsidR="0004275B" w:rsidRPr="00F85054" w:rsidRDefault="004E206C" w:rsidP="0004275B">
      <w:pPr>
        <w:spacing w:after="0" w:line="240" w:lineRule="auto"/>
        <w:rPr>
          <w:rFonts w:cstheme="majorHAnsi"/>
        </w:rPr>
      </w:pPr>
      <w:r w:rsidRPr="00F85054">
        <w:rPr>
          <w:rStyle w:val="Strong"/>
          <w:rFonts w:cstheme="majorHAnsi"/>
          <w:i w:val="0"/>
        </w:rPr>
        <w:t>From:</w:t>
      </w:r>
      <w:r w:rsidRPr="00F85054">
        <w:rPr>
          <w:rFonts w:cstheme="majorHAnsi"/>
        </w:rPr>
        <w:t xml:space="preserve"> </w:t>
      </w:r>
      <w:r w:rsidRPr="00F85054">
        <w:rPr>
          <w:rFonts w:cstheme="majorHAnsi"/>
        </w:rPr>
        <w:tab/>
      </w:r>
      <w:r w:rsidR="00504E67">
        <w:rPr>
          <w:rFonts w:cstheme="majorHAnsi"/>
        </w:rPr>
        <w:t>Matt Robbie</w:t>
      </w:r>
      <w:r w:rsidR="00AB7FFE">
        <w:rPr>
          <w:rFonts w:cstheme="majorHAnsi"/>
        </w:rPr>
        <w:t xml:space="preserve">, </w:t>
      </w:r>
      <w:r w:rsidRPr="00F85054">
        <w:rPr>
          <w:rFonts w:cstheme="majorHAnsi"/>
        </w:rPr>
        <w:t>Skeo</w:t>
      </w:r>
      <w:r w:rsidR="003F015A" w:rsidRPr="00F85054">
        <w:rPr>
          <w:rFonts w:cstheme="majorHAnsi"/>
        </w:rPr>
        <w:br/>
      </w:r>
      <w:r w:rsidR="003F015A" w:rsidRPr="00F85054">
        <w:rPr>
          <w:rFonts w:cstheme="majorHAnsi"/>
        </w:rPr>
        <w:tab/>
      </w:r>
    </w:p>
    <w:p w14:paraId="3DC88282" w14:textId="3208838D" w:rsidR="00644B16" w:rsidRPr="00A27630" w:rsidRDefault="004E206C" w:rsidP="004A069A">
      <w:pPr>
        <w:rPr>
          <w:rFonts w:cstheme="majorHAnsi"/>
        </w:rPr>
      </w:pPr>
      <w:r w:rsidRPr="00F85054">
        <w:rPr>
          <w:rStyle w:val="Strong"/>
          <w:rFonts w:cstheme="majorHAnsi"/>
          <w:i w:val="0"/>
        </w:rPr>
        <w:t>Re:</w:t>
      </w:r>
      <w:r w:rsidRPr="00F85054">
        <w:rPr>
          <w:rFonts w:cstheme="majorHAnsi"/>
          <w:b/>
        </w:rPr>
        <w:t xml:space="preserve"> </w:t>
      </w:r>
      <w:r w:rsidR="00A27630" w:rsidRPr="00A27630">
        <w:rPr>
          <w:rFonts w:cstheme="majorHAnsi"/>
        </w:rPr>
        <w:t xml:space="preserve">Rolling Knolls </w:t>
      </w:r>
      <w:r w:rsidR="004432B5">
        <w:rPr>
          <w:rFonts w:cstheme="majorHAnsi"/>
        </w:rPr>
        <w:t xml:space="preserve">Landfill Site Tour &amp; </w:t>
      </w:r>
      <w:r w:rsidR="00A27630" w:rsidRPr="00A27630">
        <w:rPr>
          <w:rFonts w:cstheme="majorHAnsi"/>
        </w:rPr>
        <w:t>CAG Meeting</w:t>
      </w:r>
      <w:r w:rsidR="004432B5">
        <w:rPr>
          <w:rFonts w:cstheme="majorHAnsi"/>
        </w:rPr>
        <w:t xml:space="preserve"> (December 3, 2018)</w:t>
      </w:r>
    </w:p>
    <w:p w14:paraId="15EFB583" w14:textId="7546E00A" w:rsidR="0004275B" w:rsidRPr="00123CD9" w:rsidRDefault="0004275B" w:rsidP="00123CD9">
      <w:pPr>
        <w:pStyle w:val="Heading1"/>
      </w:pPr>
      <w:r w:rsidRPr="00123CD9">
        <w:t>Introduction</w:t>
      </w:r>
    </w:p>
    <w:p w14:paraId="05F43017" w14:textId="2EF9210F" w:rsidR="00D624CF" w:rsidRDefault="00A27630" w:rsidP="00A27630">
      <w:r>
        <w:t>On December 3, the Rolling Knolls Landfill Community Advisory Group (CAG)</w:t>
      </w:r>
      <w:r w:rsidR="00EF780C">
        <w:t xml:space="preserve"> participated in a tour of the Rolling Knolls Landfill Site (site) from </w:t>
      </w:r>
      <w:r>
        <w:t xml:space="preserve">1:45pm </w:t>
      </w:r>
      <w:r w:rsidR="00EF780C">
        <w:t>to</w:t>
      </w:r>
      <w:r>
        <w:t xml:space="preserve"> 2:45pm</w:t>
      </w:r>
      <w:r w:rsidR="009358D0">
        <w:t xml:space="preserve">. </w:t>
      </w:r>
      <w:r w:rsidR="008F1B1F">
        <w:t>The tour was requested by the CAG to gain a better understanding of the site’s features</w:t>
      </w:r>
      <w:r w:rsidR="00003EF8">
        <w:t xml:space="preserve"> and context. </w:t>
      </w:r>
      <w:r w:rsidR="009358D0">
        <w:t xml:space="preserve">Following the tour, </w:t>
      </w:r>
      <w:r w:rsidR="00311168">
        <w:t xml:space="preserve">the </w:t>
      </w:r>
      <w:r w:rsidR="009358D0">
        <w:t>CAG me</w:t>
      </w:r>
      <w:r w:rsidR="00311168">
        <w:t xml:space="preserve">t </w:t>
      </w:r>
      <w:r w:rsidR="009358D0">
        <w:t xml:space="preserve">from 6pm-7pm at </w:t>
      </w:r>
      <w:r>
        <w:t>Chatham Township Offices (58 Meyersville Road, Chatham, N</w:t>
      </w:r>
      <w:r w:rsidR="00CD3F2D">
        <w:t xml:space="preserve">ew </w:t>
      </w:r>
      <w:r>
        <w:t>J</w:t>
      </w:r>
      <w:r w:rsidR="00CD3F2D">
        <w:t>ersey</w:t>
      </w:r>
      <w:r>
        <w:t>)</w:t>
      </w:r>
      <w:r w:rsidR="008F1B1F">
        <w:t xml:space="preserve">. </w:t>
      </w:r>
    </w:p>
    <w:p w14:paraId="12629890" w14:textId="5C1A26D6" w:rsidR="000A2712" w:rsidRDefault="00E0365E" w:rsidP="000F0DC0">
      <w:pPr>
        <w:pStyle w:val="Heading1"/>
      </w:pPr>
      <w:r>
        <w:t>Site Tour</w:t>
      </w:r>
    </w:p>
    <w:p w14:paraId="3D50FB40" w14:textId="6B7282BE" w:rsidR="000A2712" w:rsidRDefault="003D6809" w:rsidP="000A2712">
      <w:r>
        <w:t xml:space="preserve">The purpose of the site tour was to provide CAG members and regulatory agencies with a chance to walk parts of the site property, see examples of onsite waste materials, vegetation, access roads and other features. </w:t>
      </w:r>
    </w:p>
    <w:p w14:paraId="5960A357" w14:textId="74549E3F" w:rsidR="003D6809" w:rsidRDefault="000F0DC0" w:rsidP="000A2712">
      <w:r>
        <w:t>John Persico,</w:t>
      </w:r>
      <w:r w:rsidR="003D6809">
        <w:t xml:space="preserve"> </w:t>
      </w:r>
      <w:r>
        <w:t>technical lead</w:t>
      </w:r>
      <w:r w:rsidR="003D6809">
        <w:t xml:space="preserve"> consultant for the Rolling Knolls Site PRP group</w:t>
      </w:r>
      <w:r>
        <w:t xml:space="preserve">, </w:t>
      </w:r>
      <w:r w:rsidR="003D6809">
        <w:t xml:space="preserve">provided an orientation to the site using a map and led the </w:t>
      </w:r>
      <w:r w:rsidR="006D60B9">
        <w:t xml:space="preserve">group on walking </w:t>
      </w:r>
      <w:r w:rsidR="003D6809">
        <w:t xml:space="preserve">tour to several areas of the site as </w:t>
      </w:r>
      <w:r w:rsidR="006D60B9">
        <w:t>described</w:t>
      </w:r>
      <w:r w:rsidR="003D6809">
        <w:t xml:space="preserve"> below.</w:t>
      </w:r>
    </w:p>
    <w:p w14:paraId="0CDE6503" w14:textId="58A91CBC" w:rsidR="003D6809" w:rsidRDefault="003D6809" w:rsidP="003D6809">
      <w:pPr>
        <w:pStyle w:val="ListParagraph"/>
        <w:numPr>
          <w:ilvl w:val="0"/>
          <w:numId w:val="11"/>
        </w:numPr>
      </w:pPr>
      <w:r>
        <w:t>The tour began at the hunt club building.</w:t>
      </w:r>
    </w:p>
    <w:p w14:paraId="6AC0379A" w14:textId="7BD29072" w:rsidR="003D6809" w:rsidRDefault="003D6809" w:rsidP="003D6809">
      <w:pPr>
        <w:pStyle w:val="ListParagraph"/>
        <w:numPr>
          <w:ilvl w:val="0"/>
          <w:numId w:val="11"/>
        </w:numPr>
      </w:pPr>
      <w:r>
        <w:t>First, participants walked north along the eastern boundary of the property. Bulky construction debris and signs of dumping were visible along the narrow dirt road through this part of the site.</w:t>
      </w:r>
    </w:p>
    <w:p w14:paraId="29C9DF1D" w14:textId="19664D51" w:rsidR="00456593" w:rsidRDefault="003D6809" w:rsidP="00456593">
      <w:pPr>
        <w:pStyle w:val="ListParagraph"/>
        <w:numPr>
          <w:ilvl w:val="0"/>
          <w:numId w:val="11"/>
        </w:numPr>
      </w:pPr>
      <w:r>
        <w:t xml:space="preserve">Second, participants walked </w:t>
      </w:r>
      <w:r w:rsidR="000F0DC0">
        <w:t>by an</w:t>
      </w:r>
      <w:r>
        <w:t xml:space="preserve"> active landscap</w:t>
      </w:r>
      <w:r w:rsidR="000F0DC0">
        <w:t>e business parking area and storage yard</w:t>
      </w:r>
      <w:r>
        <w:t xml:space="preserve"> at the southern end of the site</w:t>
      </w:r>
      <w:r w:rsidR="00456593">
        <w:t xml:space="preserve"> </w:t>
      </w:r>
      <w:r>
        <w:t xml:space="preserve">and walked northwest along a </w:t>
      </w:r>
      <w:r w:rsidR="00456593">
        <w:t>former haul road</w:t>
      </w:r>
      <w:r>
        <w:t>. Due to thick vegetation, participants</w:t>
      </w:r>
      <w:r w:rsidR="00456593">
        <w:t xml:space="preserve"> were able to walk a</w:t>
      </w:r>
      <w:r>
        <w:t xml:space="preserve"> ¼-mile stretch of the road, which is slightly elevated above the surrounding scrub</w:t>
      </w:r>
      <w:r w:rsidR="00456593">
        <w:t>-</w:t>
      </w:r>
      <w:r>
        <w:t xml:space="preserve"> shrub wetland areas. </w:t>
      </w:r>
      <w:r w:rsidR="00456593">
        <w:t>Some refuse was visible from the haul road and appeared to be intermingled with vegetation.</w:t>
      </w:r>
    </w:p>
    <w:p w14:paraId="13D450C0" w14:textId="3B7F32CD" w:rsidR="00456593" w:rsidRDefault="00456593" w:rsidP="00456593">
      <w:pPr>
        <w:pStyle w:val="ListParagraph"/>
        <w:numPr>
          <w:ilvl w:val="0"/>
          <w:numId w:val="11"/>
        </w:numPr>
      </w:pPr>
      <w:r>
        <w:t>During this s</w:t>
      </w:r>
      <w:r w:rsidR="000F0DC0">
        <w:t xml:space="preserve">egment </w:t>
      </w:r>
      <w:r>
        <w:t xml:space="preserve">of the tour, participants stopped for a brief round of questions. </w:t>
      </w:r>
      <w:r w:rsidR="00451720">
        <w:t xml:space="preserve">Following the questions listed below, participants walked back to the hunt club building and concluded the tour. </w:t>
      </w:r>
    </w:p>
    <w:p w14:paraId="15397107" w14:textId="5E9BF725" w:rsidR="00456593" w:rsidRPr="000A2712" w:rsidRDefault="00456593" w:rsidP="00451720">
      <w:pPr>
        <w:pStyle w:val="Heading2"/>
      </w:pPr>
      <w:r>
        <w:t xml:space="preserve">Questions </w:t>
      </w:r>
      <w:r w:rsidR="00451720">
        <w:t xml:space="preserve">Raised </w:t>
      </w:r>
      <w:r>
        <w:t>During the Tour</w:t>
      </w:r>
    </w:p>
    <w:p w14:paraId="4BDC8314" w14:textId="6203830E" w:rsidR="00456593" w:rsidRDefault="00456593" w:rsidP="00451720">
      <w:pPr>
        <w:pStyle w:val="ListParagraph"/>
        <w:numPr>
          <w:ilvl w:val="0"/>
          <w:numId w:val="11"/>
        </w:numPr>
      </w:pPr>
      <w:r>
        <w:lastRenderedPageBreak/>
        <w:t xml:space="preserve">Several participants asked whether certain areas of the site were substantially different than the areas viewed during the tour? </w:t>
      </w:r>
      <w:r w:rsidR="00EA37A0">
        <w:t>John</w:t>
      </w:r>
      <w:bookmarkStart w:id="0" w:name="_GoBack"/>
      <w:bookmarkEnd w:id="0"/>
      <w:r w:rsidR="00EA37A0">
        <w:t xml:space="preserve"> Persico </w:t>
      </w:r>
      <w:r>
        <w:t xml:space="preserve">responded indicating that the area visible from the haul road is typical of most disposal areas. The drum loading area located to the north and west of the main disposal area is one area where drum wastes are visible. </w:t>
      </w:r>
    </w:p>
    <w:p w14:paraId="56F42A4B" w14:textId="34C50322" w:rsidR="00456593" w:rsidRDefault="00456593" w:rsidP="00451720">
      <w:pPr>
        <w:pStyle w:val="ListParagraph"/>
        <w:numPr>
          <w:ilvl w:val="0"/>
          <w:numId w:val="11"/>
        </w:numPr>
      </w:pPr>
      <w:r>
        <w:t xml:space="preserve">Participants discussed </w:t>
      </w:r>
      <w:r w:rsidR="00EA37A0">
        <w:t>past</w:t>
      </w:r>
      <w:r>
        <w:t xml:space="preserve"> disposal operations noting that practices generally included turning over refuse and underlaying soil / vegetation occasionally but did not use daily cover on top of waste.  </w:t>
      </w:r>
    </w:p>
    <w:p w14:paraId="3C3C9777" w14:textId="7FD30856" w:rsidR="00456593" w:rsidRDefault="00962842" w:rsidP="00151497">
      <w:pPr>
        <w:pStyle w:val="ListParagraph"/>
        <w:numPr>
          <w:ilvl w:val="0"/>
          <w:numId w:val="11"/>
        </w:numPr>
      </w:pPr>
      <w:r>
        <w:t xml:space="preserve">John </w:t>
      </w:r>
      <w:r w:rsidR="00456593">
        <w:t>explained that waste depths are generally 2’ to 4</w:t>
      </w:r>
      <w:r w:rsidR="00EA37A0">
        <w:t>, and in certain locations as deep as 17’</w:t>
      </w:r>
      <w:r w:rsidR="00456593">
        <w:t xml:space="preserve">’ throughout much of the disposal area and waste is intermingled with vegetation, tree roots, soil, and swamp sediment. </w:t>
      </w:r>
    </w:p>
    <w:p w14:paraId="5C14A168" w14:textId="41CD4399" w:rsidR="00145882" w:rsidRDefault="00456593" w:rsidP="000F0DC0">
      <w:pPr>
        <w:pStyle w:val="ListParagraph"/>
        <w:numPr>
          <w:ilvl w:val="0"/>
          <w:numId w:val="11"/>
        </w:numPr>
      </w:pPr>
      <w:r>
        <w:t>Participants also noted that several fires had occurred at during disposal operations and</w:t>
      </w:r>
      <w:r w:rsidR="00451720">
        <w:t xml:space="preserve"> suggested that the burning had produced noxious odors and smoke for days. Several would like to understand how the fire impacts affected contamination.</w:t>
      </w:r>
    </w:p>
    <w:p w14:paraId="7AA72E01" w14:textId="5A0BC664" w:rsidR="000F0DC0" w:rsidRDefault="000F0DC0" w:rsidP="000F0DC0">
      <w:r>
        <w:t xml:space="preserve">Following the questions, participants walked back to the hunt club building and concluded the tour. </w:t>
      </w:r>
    </w:p>
    <w:p w14:paraId="3B6FEA79" w14:textId="10C6C49F" w:rsidR="003D6809" w:rsidRPr="003D6809" w:rsidRDefault="00E0365E" w:rsidP="000F0DC0">
      <w:pPr>
        <w:pStyle w:val="Heading1"/>
      </w:pPr>
      <w:r>
        <w:t>CAG Meeting</w:t>
      </w:r>
    </w:p>
    <w:p w14:paraId="00412FEE" w14:textId="27F432CE" w:rsidR="000F0DC0" w:rsidRDefault="000F0DC0" w:rsidP="00E925F3">
      <w:r>
        <w:t>The December 3</w:t>
      </w:r>
      <w:r w:rsidRPr="000F0DC0">
        <w:rPr>
          <w:vertAlign w:val="superscript"/>
        </w:rPr>
        <w:t>rd</w:t>
      </w:r>
      <w:r>
        <w:t xml:space="preserve"> Rolling Knolls CAG meeting, held at the Chatham Township Offices began at 6pm. </w:t>
      </w:r>
      <w:r w:rsidR="00AA1966">
        <w:t>Following CAG interest o</w:t>
      </w:r>
      <w:r>
        <w:t xml:space="preserve"> held during the October 29 meeting, EPA provided a briefing on the results of site’s remedial investigation. The presentation describ</w:t>
      </w:r>
      <w:r w:rsidR="00EA37A0">
        <w:t>ed</w:t>
      </w:r>
      <w:r>
        <w:t xml:space="preserve"> the remedial investigation </w:t>
      </w:r>
      <w:r w:rsidR="00EA37A0">
        <w:t xml:space="preserve">findings in detail and how they </w:t>
      </w:r>
      <w:r>
        <w:t xml:space="preserve">fit into the cleanup process. The meeting agenda is included as Attachment A, and EPA’s </w:t>
      </w:r>
      <w:r w:rsidR="002246E0">
        <w:t xml:space="preserve">Remedial Investigation results </w:t>
      </w:r>
      <w:r>
        <w:t xml:space="preserve">presentation </w:t>
      </w:r>
      <w:r w:rsidR="002246E0">
        <w:t xml:space="preserve">is included as Attachment B. </w:t>
      </w:r>
      <w:r>
        <w:t xml:space="preserve"> </w:t>
      </w:r>
      <w:r w:rsidR="00EA37A0">
        <w:t>W</w:t>
      </w:r>
      <w:r w:rsidR="002246E0">
        <w:t xml:space="preserve">hile the meeting was initially planned for two hours, the meeting had to be condensed to 60 minutes, due to unforeseen conflicts at the Chatham Township meeting space. </w:t>
      </w:r>
    </w:p>
    <w:p w14:paraId="37B1DA17" w14:textId="071AAD29" w:rsidR="002246E0" w:rsidRDefault="002246E0" w:rsidP="00E925F3">
      <w:r>
        <w:t xml:space="preserve">The meeting </w:t>
      </w:r>
      <w:r w:rsidR="0052016C">
        <w:t>room was configured</w:t>
      </w:r>
      <w:r>
        <w:t xml:space="preserve"> with CAG members seated at </w:t>
      </w:r>
      <w:r w:rsidR="0052016C">
        <w:t xml:space="preserve">a </w:t>
      </w:r>
      <w:r>
        <w:t xml:space="preserve">U-shaped table, and </w:t>
      </w:r>
      <w:r w:rsidR="0052016C">
        <w:t xml:space="preserve">members of </w:t>
      </w:r>
      <w:r>
        <w:t>general public</w:t>
      </w:r>
      <w:r w:rsidR="000F1F68">
        <w:t>, interested parties and</w:t>
      </w:r>
      <w:r>
        <w:t xml:space="preserve"> other stakeholders </w:t>
      </w:r>
      <w:r w:rsidR="000F1F68">
        <w:t xml:space="preserve">were </w:t>
      </w:r>
      <w:r>
        <w:t xml:space="preserve">seated separately. </w:t>
      </w:r>
      <w:r w:rsidR="009A2F62">
        <w:t>EPA</w:t>
      </w:r>
      <w:r w:rsidR="008715B3">
        <w:t xml:space="preserve"> Region 2 site tea</w:t>
      </w:r>
      <w:r w:rsidR="0034196D">
        <w:t>m</w:t>
      </w:r>
      <w:r w:rsidR="008715B3">
        <w:t xml:space="preserve">, staff presented the Remedial </w:t>
      </w:r>
      <w:r w:rsidR="0034196D">
        <w:t>I</w:t>
      </w:r>
      <w:r w:rsidR="008715B3">
        <w:t xml:space="preserve">nvestigation findings for approximately 35-40 minutes, and the CAG members asked questions for about 10 minutes. </w:t>
      </w:r>
      <w:r>
        <w:t xml:space="preserve">Betsy Donovan </w:t>
      </w:r>
      <w:r w:rsidR="008715B3">
        <w:t>presented the</w:t>
      </w:r>
      <w:r w:rsidR="002F2065">
        <w:t xml:space="preserve"> site’s </w:t>
      </w:r>
      <w:r w:rsidR="00630EAF">
        <w:t xml:space="preserve">physical characteristics, remedial investigation activities and results of soil, sediment and groundwater </w:t>
      </w:r>
      <w:r w:rsidR="00356672">
        <w:t>sampling</w:t>
      </w:r>
      <w:r w:rsidR="0034196D">
        <w:t xml:space="preserve"> as well as t</w:t>
      </w:r>
      <w:r w:rsidR="00D21A3D">
        <w:t>he outcome of the RI identifies the</w:t>
      </w:r>
      <w:r w:rsidR="00D1437C">
        <w:t xml:space="preserve"> locations and extent of contaminants, and primary contaminants of concern.</w:t>
      </w:r>
      <w:r w:rsidR="008159BF">
        <w:t xml:space="preserve"> </w:t>
      </w:r>
      <w:r w:rsidR="00356672">
        <w:t xml:space="preserve"> </w:t>
      </w:r>
      <w:r>
        <w:t xml:space="preserve">Stephanie Vaughn </w:t>
      </w:r>
      <w:r w:rsidR="00D1437C">
        <w:t>then presented an overview of</w:t>
      </w:r>
      <w:r w:rsidR="00837106">
        <w:t xml:space="preserve"> EPA’s risk assessment findings, including a baseline human health risk assessment and an ecological risk assessment. </w:t>
      </w:r>
    </w:p>
    <w:p w14:paraId="16200D9C" w14:textId="7AB8F2B9" w:rsidR="002246E0" w:rsidRDefault="002246E0" w:rsidP="002246E0">
      <w:pPr>
        <w:pStyle w:val="Heading2"/>
      </w:pPr>
      <w:r>
        <w:t>Discussion Questions</w:t>
      </w:r>
    </w:p>
    <w:p w14:paraId="24449DB8" w14:textId="38357517" w:rsidR="002246E0" w:rsidRDefault="002246E0" w:rsidP="002246E0">
      <w:r>
        <w:t>Participants raised the following questions about the remedial investigation</w:t>
      </w:r>
      <w:r w:rsidR="00837106">
        <w:t xml:space="preserve"> and risk assessment findings. </w:t>
      </w:r>
    </w:p>
    <w:p w14:paraId="1A7F19E6" w14:textId="18578E3C" w:rsidR="007F5865" w:rsidRDefault="007411A1" w:rsidP="007F5865">
      <w:pPr>
        <w:pStyle w:val="Tablebullets"/>
      </w:pPr>
      <w:r>
        <w:rPr>
          <w:rStyle w:val="Strong"/>
          <w:i w:val="0"/>
        </w:rPr>
        <w:t xml:space="preserve">Soil </w:t>
      </w:r>
      <w:r w:rsidR="007F5865" w:rsidRPr="007411A1">
        <w:rPr>
          <w:rStyle w:val="Strong"/>
          <w:i w:val="0"/>
        </w:rPr>
        <w:t xml:space="preserve">Hotspot locations </w:t>
      </w:r>
      <w:r w:rsidR="006F743A" w:rsidRPr="007411A1">
        <w:rPr>
          <w:rStyle w:val="Strong"/>
          <w:i w:val="0"/>
        </w:rPr>
        <w:t>–</w:t>
      </w:r>
      <w:r w:rsidR="007F5865">
        <w:t xml:space="preserve"> </w:t>
      </w:r>
      <w:r w:rsidR="006F743A">
        <w:t xml:space="preserve">During RPM Betsy Donovan’s presentation, one CAG member asked </w:t>
      </w:r>
      <w:r w:rsidR="006952AA">
        <w:t xml:space="preserve">EPA to clarify </w:t>
      </w:r>
      <w:r w:rsidR="006E22FA">
        <w:t xml:space="preserve">where contamination was better or worse across the site. Betsy </w:t>
      </w:r>
      <w:r w:rsidR="00837106">
        <w:t xml:space="preserve">pointed out 18 </w:t>
      </w:r>
      <w:r w:rsidR="005D5F28">
        <w:t>points of interest that are included in Figure 3-1 and Table 3-1 of the RI an</w:t>
      </w:r>
      <w:r w:rsidR="0056164E">
        <w:t>d on PDF page 11 of the attachment B – EPA RI Results Presentati</w:t>
      </w:r>
      <w:r w:rsidR="00F62BD7">
        <w:t xml:space="preserve">on. These points of interests were identified </w:t>
      </w:r>
      <w:r w:rsidR="00E67D63">
        <w:t xml:space="preserve">were materials observed on the surface appeared to differ from trash seen at most locations. For example, </w:t>
      </w:r>
      <w:r w:rsidR="00565C99">
        <w:t xml:space="preserve">one </w:t>
      </w:r>
      <w:r w:rsidR="00DA0618">
        <w:t>location (POI-1, located near the center of the landfill</w:t>
      </w:r>
      <w:r w:rsidR="00565C99">
        <w:t>)</w:t>
      </w:r>
      <w:r w:rsidR="00DA0618">
        <w:t xml:space="preserve"> had 98 drums, and soil sampling results </w:t>
      </w:r>
      <w:r w:rsidR="00B62821">
        <w:t xml:space="preserve">found volatile organic compounds, semi-volatile organic compounds, poly </w:t>
      </w:r>
      <w:r w:rsidR="00B62821">
        <w:lastRenderedPageBreak/>
        <w:t xml:space="preserve">chlorinated biphenyls, </w:t>
      </w:r>
      <w:r w:rsidR="00394CAC">
        <w:t xml:space="preserve">pesticides and metals at this location. </w:t>
      </w:r>
      <w:r w:rsidR="00BA1037">
        <w:t xml:space="preserve">In addition to the points of interest soil samples were taken using grid pattern sampling method to capture the </w:t>
      </w:r>
      <w:r w:rsidR="00BD4F25">
        <w:t xml:space="preserve">contaminant characteristics across the disposal area. </w:t>
      </w:r>
    </w:p>
    <w:p w14:paraId="296F1B79" w14:textId="2529EE9A" w:rsidR="00DA19C0" w:rsidRDefault="00DA19C0" w:rsidP="007F5865">
      <w:pPr>
        <w:pStyle w:val="Tablebullets"/>
      </w:pPr>
      <w:r>
        <w:rPr>
          <w:rStyle w:val="Strong"/>
          <w:i w:val="0"/>
        </w:rPr>
        <w:t>Groundwater –</w:t>
      </w:r>
      <w:r>
        <w:t xml:space="preserve"> Participants asked where groundwater contamination </w:t>
      </w:r>
      <w:r w:rsidR="00424046">
        <w:t>was and about the potential for contamination of surface water in the Great Swamp. Betsy</w:t>
      </w:r>
      <w:r w:rsidR="00592299">
        <w:t xml:space="preserve"> explained that </w:t>
      </w:r>
      <w:r w:rsidR="00B849F0">
        <w:t>RI results</w:t>
      </w:r>
      <w:r w:rsidR="000C02B6">
        <w:t xml:space="preserve"> </w:t>
      </w:r>
      <w:r w:rsidR="0028284C">
        <w:t>evaluated soil contamination impacts to groundwater</w:t>
      </w:r>
      <w:r w:rsidR="000C02B6">
        <w:t>,</w:t>
      </w:r>
      <w:r w:rsidR="0028284C">
        <w:t xml:space="preserve"> and those</w:t>
      </w:r>
      <w:r w:rsidR="000C02B6">
        <w:t xml:space="preserve"> findings</w:t>
      </w:r>
      <w:r w:rsidR="00B849F0">
        <w:t xml:space="preserve"> indicate</w:t>
      </w:r>
      <w:r w:rsidR="000C02B6">
        <w:t>d</w:t>
      </w:r>
      <w:r w:rsidR="00B849F0">
        <w:t xml:space="preserve"> shallow (within 25 feet of surface) groundwater impacts in isolated</w:t>
      </w:r>
      <w:r w:rsidR="000C02B6">
        <w:t xml:space="preserve"> on-site</w:t>
      </w:r>
      <w:r w:rsidR="00B849F0">
        <w:t xml:space="preserve"> areas</w:t>
      </w:r>
      <w:r w:rsidR="000C02B6">
        <w:t>;</w:t>
      </w:r>
      <w:r w:rsidR="0028284C">
        <w:t xml:space="preserve"> no groundwater plume was identified. In 2016, </w:t>
      </w:r>
      <w:r w:rsidR="00B04BAA">
        <w:t xml:space="preserve">Betsy explained that additional groundwater investigation work began to better delineate contamination and </w:t>
      </w:r>
      <w:r w:rsidR="00421E15">
        <w:t xml:space="preserve">evaluate </w:t>
      </w:r>
      <w:r w:rsidR="00EA37A0">
        <w:t xml:space="preserve">how contaminants break down into different chemicals over time. </w:t>
      </w:r>
    </w:p>
    <w:p w14:paraId="0586EA2B" w14:textId="0B7EC326" w:rsidR="002246E0" w:rsidRDefault="002246E0" w:rsidP="00374560">
      <w:pPr>
        <w:pStyle w:val="Tablebullets"/>
      </w:pPr>
      <w:r w:rsidRPr="00394EFE">
        <w:rPr>
          <w:rStyle w:val="Strong"/>
          <w:i w:val="0"/>
        </w:rPr>
        <w:t>Human Health and Risk</w:t>
      </w:r>
      <w:r w:rsidR="00BD4F25" w:rsidRPr="00394EFE">
        <w:rPr>
          <w:rStyle w:val="Strong"/>
          <w:i w:val="0"/>
        </w:rPr>
        <w:t xml:space="preserve"> </w:t>
      </w:r>
      <w:r w:rsidR="00510C18" w:rsidRPr="00394EFE">
        <w:rPr>
          <w:rStyle w:val="Strong"/>
          <w:i w:val="0"/>
        </w:rPr>
        <w:t>–</w:t>
      </w:r>
      <w:r w:rsidR="00BD4F25">
        <w:t xml:space="preserve"> </w:t>
      </w:r>
      <w:r w:rsidR="00510C18">
        <w:t xml:space="preserve">During Stephanie Vaughn’s presentation of the risk assessments, </w:t>
      </w:r>
      <w:r w:rsidR="00A901C9">
        <w:t xml:space="preserve">participants asked several questions related to future use scenarios and exposure risks. </w:t>
      </w:r>
      <w:r w:rsidR="008B7C3E">
        <w:t xml:space="preserve">participant asked for clarification about the relative severity of the human health risks at the site. </w:t>
      </w:r>
      <w:r w:rsidR="00775675">
        <w:t xml:space="preserve">Previous CAG and community discussions </w:t>
      </w:r>
      <w:r w:rsidR="00DD127E">
        <w:t>highlighted that gaining a better understanding of</w:t>
      </w:r>
      <w:r w:rsidR="00775675">
        <w:t xml:space="preserve"> potential future uses of the site </w:t>
      </w:r>
      <w:r w:rsidR="00DD127E">
        <w:t>i</w:t>
      </w:r>
      <w:r w:rsidR="00775675">
        <w:t>s a key priority for the CAG</w:t>
      </w:r>
      <w:r w:rsidR="00DD127E">
        <w:t xml:space="preserve">. </w:t>
      </w:r>
      <w:r w:rsidR="00374560">
        <w:br/>
      </w:r>
      <w:r w:rsidR="00374560">
        <w:br/>
      </w:r>
      <w:r w:rsidR="00527E40">
        <w:t xml:space="preserve">Participants </w:t>
      </w:r>
      <w:r w:rsidR="001F38D6">
        <w:t xml:space="preserve">first </w:t>
      </w:r>
      <w:r w:rsidR="00527E40">
        <w:t xml:space="preserve">asked </w:t>
      </w:r>
      <w:r w:rsidR="001F38D6">
        <w:t>how</w:t>
      </w:r>
      <w:r w:rsidR="00527E40">
        <w:t xml:space="preserve"> residential uses</w:t>
      </w:r>
      <w:r w:rsidR="001F38D6">
        <w:t xml:space="preserve"> and other uses</w:t>
      </w:r>
      <w:r w:rsidR="00527E40">
        <w:t xml:space="preserve"> were considered</w:t>
      </w:r>
      <w:r w:rsidR="001F38D6">
        <w:t>?</w:t>
      </w:r>
      <w:r w:rsidR="00527E40">
        <w:t xml:space="preserve"> </w:t>
      </w:r>
      <w:r w:rsidR="001F38D6">
        <w:br/>
      </w:r>
      <w:r w:rsidR="004A61BF">
        <w:br/>
      </w:r>
      <w:r w:rsidR="00394EFE">
        <w:t xml:space="preserve">Stephanie Vaughn </w:t>
      </w:r>
      <w:r w:rsidR="003F6172">
        <w:t>explained that the r</w:t>
      </w:r>
      <w:r w:rsidR="0055722D">
        <w:t xml:space="preserve">isk assessment used </w:t>
      </w:r>
      <w:r w:rsidR="00527E40">
        <w:t xml:space="preserve">various </w:t>
      </w:r>
      <w:r w:rsidR="0055722D">
        <w:t xml:space="preserve">assumptions about current and potential future uses </w:t>
      </w:r>
      <w:r w:rsidR="00527E40">
        <w:t xml:space="preserve">to evaluate </w:t>
      </w:r>
      <w:r w:rsidR="00764753">
        <w:t xml:space="preserve">potential risks to future site users. The default residential use scenario was initially evaluated, followed by a reasonably anticipated future land use based on a 2017 reuse assessment for the site. The </w:t>
      </w:r>
      <w:r w:rsidR="00207863">
        <w:t xml:space="preserve">current and anticipated future use scenarios </w:t>
      </w:r>
      <w:r w:rsidR="003F6172">
        <w:t>define exposure assumptions</w:t>
      </w:r>
      <w:r w:rsidR="002948C9">
        <w:t xml:space="preserve"> for certain types of</w:t>
      </w:r>
      <w:r w:rsidR="00D710BE">
        <w:t xml:space="preserve"> current users</w:t>
      </w:r>
      <w:r w:rsidR="003F6172">
        <w:t xml:space="preserve"> </w:t>
      </w:r>
      <w:r w:rsidR="0055722D">
        <w:t>(trespassers, construction workers, landscapers</w:t>
      </w:r>
      <w:r w:rsidR="00A22D87">
        <w:t xml:space="preserve">, hunters), and future users </w:t>
      </w:r>
      <w:r w:rsidR="00207863">
        <w:t>(</w:t>
      </w:r>
      <w:r w:rsidR="00A22D87">
        <w:t>adults or adolescents using the site for passive recreation</w:t>
      </w:r>
      <w:r w:rsidR="00207863">
        <w:t>, such as</w:t>
      </w:r>
      <w:r w:rsidR="00A22D87">
        <w:t xml:space="preserve"> walking</w:t>
      </w:r>
      <w:r w:rsidR="0001063D">
        <w:t>, wildlife viewing)</w:t>
      </w:r>
      <w:r w:rsidR="00527E40">
        <w:t>.</w:t>
      </w:r>
      <w:r w:rsidR="00E03BA7">
        <w:t xml:space="preserve"> </w:t>
      </w:r>
      <w:r w:rsidR="004A61BF">
        <w:br/>
      </w:r>
      <w:r w:rsidR="004A61BF">
        <w:br/>
      </w:r>
      <w:r w:rsidR="00E03BA7">
        <w:t>Participants wanted to know</w:t>
      </w:r>
      <w:r w:rsidR="004A61BF">
        <w:t>,</w:t>
      </w:r>
      <w:r w:rsidR="00E03BA7">
        <w:t xml:space="preserve"> </w:t>
      </w:r>
      <w:r w:rsidR="00052ACA">
        <w:t xml:space="preserve">how the anticipated future use effects </w:t>
      </w:r>
      <w:r w:rsidR="00D710BE">
        <w:t>exposure risk</w:t>
      </w:r>
      <w:r w:rsidR="004A61BF">
        <w:t>?</w:t>
      </w:r>
      <w:r w:rsidR="00052ACA">
        <w:t xml:space="preserve"> </w:t>
      </w:r>
      <w:r w:rsidR="004A61BF">
        <w:br/>
      </w:r>
      <w:r w:rsidR="004A61BF">
        <w:br/>
      </w:r>
      <w:r w:rsidR="00052ACA">
        <w:t>Stephanie explained that risk assessments</w:t>
      </w:r>
      <w:r w:rsidR="00D57425">
        <w:t xml:space="preserve"> calculate risks using</w:t>
      </w:r>
      <w:r w:rsidR="00052ACA">
        <w:t xml:space="preserve"> assumptions about </w:t>
      </w:r>
      <w:r w:rsidR="00E618E1">
        <w:t>the type of user (children, adults) and the amount of time they may spend on site and type of activities that may bring them into contact wit</w:t>
      </w:r>
      <w:r w:rsidR="00D57425">
        <w:t>h or expose them to</w:t>
      </w:r>
      <w:r w:rsidR="00E618E1">
        <w:t xml:space="preserve"> contaminant</w:t>
      </w:r>
      <w:r w:rsidR="00D57425">
        <w:t>s</w:t>
      </w:r>
      <w:r w:rsidR="00E618E1">
        <w:t>.</w:t>
      </w:r>
      <w:r w:rsidR="00D57425">
        <w:t xml:space="preserve"> The facilitator noted that assumptions and factors considered</w:t>
      </w:r>
      <w:r w:rsidR="00AF256C">
        <w:t xml:space="preserve"> in the risk assessors’ process</w:t>
      </w:r>
      <w:r w:rsidR="00D57425">
        <w:t xml:space="preserve"> are complex and may require more time</w:t>
      </w:r>
      <w:r w:rsidR="00AF256C">
        <w:t xml:space="preserve"> and discussion. </w:t>
      </w:r>
      <w:r w:rsidR="00D57425">
        <w:t xml:space="preserve"> </w:t>
      </w:r>
      <w:r w:rsidR="00374560">
        <w:br/>
      </w:r>
      <w:r w:rsidR="00374560">
        <w:br/>
      </w:r>
      <w:r w:rsidR="008B7C3E">
        <w:t xml:space="preserve">The </w:t>
      </w:r>
      <w:r w:rsidR="00374560">
        <w:t xml:space="preserve">second </w:t>
      </w:r>
      <w:r w:rsidR="008B7C3E">
        <w:t xml:space="preserve">question was specifically focused on the non-cancer hazard index which ranks the relative </w:t>
      </w:r>
      <w:r w:rsidR="00EF1301">
        <w:t xml:space="preserve">hazard risk (see Attachment B, PDF page 25). </w:t>
      </w:r>
      <w:r w:rsidR="00360AE4">
        <w:t xml:space="preserve">Stephanie explained that the </w:t>
      </w:r>
      <w:r w:rsidR="00565C99">
        <w:t>N</w:t>
      </w:r>
      <w:r w:rsidR="00360AE4">
        <w:t xml:space="preserve">on-Cancer health hazards </w:t>
      </w:r>
      <w:r w:rsidR="003F6720">
        <w:t>exceeded a target value of 1 and were in</w:t>
      </w:r>
      <w:r w:rsidR="00565C99">
        <w:t xml:space="preserve"> the</w:t>
      </w:r>
      <w:r w:rsidR="003F6720">
        <w:t xml:space="preserve"> range of 2 to 3. </w:t>
      </w:r>
      <w:r w:rsidR="007F48DA">
        <w:t>After receiving questions about how this risk compared to other sites, she explained that 2 to 3 is a relatively low risk, and many sites have significantly higher hazard index values</w:t>
      </w:r>
      <w:r w:rsidR="00EF4026">
        <w:t xml:space="preserve">. </w:t>
      </w:r>
      <w:r w:rsidR="00295E2E">
        <w:t>Participants seemed to understand that t</w:t>
      </w:r>
      <w:r w:rsidR="00EF4026">
        <w:t>he health hazard risks assessed for the site ar</w:t>
      </w:r>
      <w:r w:rsidR="00295E2E">
        <w:t xml:space="preserve">e relatively low. </w:t>
      </w:r>
    </w:p>
    <w:p w14:paraId="17D63DF4" w14:textId="08B29AC9" w:rsidR="002246E0" w:rsidRDefault="002246E0" w:rsidP="002246E0">
      <w:pPr>
        <w:pStyle w:val="Tablebullets"/>
      </w:pPr>
      <w:r w:rsidRPr="00394EFE">
        <w:rPr>
          <w:b/>
        </w:rPr>
        <w:t>Ecological Risk</w:t>
      </w:r>
      <w:r w:rsidR="00295E2E" w:rsidRPr="00394EFE">
        <w:rPr>
          <w:b/>
        </w:rPr>
        <w:t xml:space="preserve"> </w:t>
      </w:r>
      <w:r w:rsidR="002A43F0" w:rsidRPr="00394EFE">
        <w:rPr>
          <w:b/>
        </w:rPr>
        <w:t>–</w:t>
      </w:r>
      <w:r w:rsidR="00295E2E">
        <w:t xml:space="preserve"> </w:t>
      </w:r>
      <w:r w:rsidR="00AF256C">
        <w:t>O</w:t>
      </w:r>
      <w:r w:rsidR="002A43F0">
        <w:t xml:space="preserve">ne participant asked how </w:t>
      </w:r>
      <w:r w:rsidR="009B45CE">
        <w:t xml:space="preserve">ecological and human health risks would be factored in to remedial alternatives. </w:t>
      </w:r>
      <w:r w:rsidR="00394EFE">
        <w:br/>
      </w:r>
      <w:r w:rsidR="00394EFE">
        <w:br/>
      </w:r>
      <w:r w:rsidR="009B45CE">
        <w:t xml:space="preserve">EPA and the facilitator explained that </w:t>
      </w:r>
      <w:r w:rsidR="00692A92">
        <w:t>the remedial alternatives evaluated in the feasibility evaluate different ways to address risks. Participants wanted to know how cleanup options would differ between actions taken to address reasonably anticipated future land use risk assumptions</w:t>
      </w:r>
      <w:r w:rsidR="0005196E">
        <w:t xml:space="preserve"> </w:t>
      </w:r>
      <w:r w:rsidR="0005196E">
        <w:lastRenderedPageBreak/>
        <w:t>(passive recreational users)</w:t>
      </w:r>
      <w:r w:rsidR="002E06E2">
        <w:t xml:space="preserve"> versus </w:t>
      </w:r>
      <w:r w:rsidR="0005196E">
        <w:t xml:space="preserve">those </w:t>
      </w:r>
      <w:r w:rsidR="00AA1E6F">
        <w:t xml:space="preserve">taken to address </w:t>
      </w:r>
      <w:r w:rsidR="00F714A4">
        <w:t xml:space="preserve">assumed </w:t>
      </w:r>
      <w:r w:rsidR="002E06E2">
        <w:t>ecological risk</w:t>
      </w:r>
      <w:r w:rsidR="00F714A4">
        <w:t>s</w:t>
      </w:r>
      <w:r w:rsidR="002E06E2">
        <w:t>.</w:t>
      </w:r>
      <w:r w:rsidR="00F714A4">
        <w:t xml:space="preserve"> The group determined that further briefing and discussion on the risk assessment approach, outcomes and impact on remedial alternatives would be </w:t>
      </w:r>
      <w:r w:rsidR="008024A7">
        <w:t xml:space="preserve">warranted. </w:t>
      </w:r>
      <w:r w:rsidR="002E06E2">
        <w:t xml:space="preserve"> </w:t>
      </w:r>
    </w:p>
    <w:p w14:paraId="536487AC" w14:textId="71393AFF" w:rsidR="002246E0" w:rsidRDefault="00B161EC" w:rsidP="00E925F3">
      <w:r>
        <w:br/>
        <w:t>Following the discussion, the facilitator thanked EPA and CAG members for their participation and contributions.</w:t>
      </w:r>
    </w:p>
    <w:p w14:paraId="4FF2CF5D" w14:textId="20DBC098" w:rsidR="00CD0DA9" w:rsidRPr="00644B16" w:rsidRDefault="00CB39F9" w:rsidP="009A0E61">
      <w:pPr>
        <w:pStyle w:val="Heading1"/>
      </w:pPr>
      <w:r>
        <w:t>Next Steps</w:t>
      </w:r>
    </w:p>
    <w:p w14:paraId="5518D437" w14:textId="394DD4DE" w:rsidR="00E663E5" w:rsidRDefault="00E663E5" w:rsidP="00E663E5">
      <w:pPr>
        <w:pStyle w:val="Tablebullets"/>
        <w:numPr>
          <w:ilvl w:val="0"/>
          <w:numId w:val="0"/>
        </w:numPr>
      </w:pPr>
      <w:r>
        <w:t xml:space="preserve">The next meeting will be held March 11, 2019 at the Chatham Township Municipal Building from 6-8pm. </w:t>
      </w:r>
    </w:p>
    <w:p w14:paraId="11E42592" w14:textId="6D078856" w:rsidR="00D34B42" w:rsidRDefault="00E663E5" w:rsidP="00D34B42">
      <w:pPr>
        <w:pStyle w:val="Tablebullets"/>
        <w:numPr>
          <w:ilvl w:val="0"/>
          <w:numId w:val="0"/>
        </w:numPr>
      </w:pPr>
      <w:r>
        <w:t xml:space="preserve">CAG </w:t>
      </w:r>
      <w:r w:rsidR="00D34B42">
        <w:t xml:space="preserve">presentation and discussion items for March 11 are outlined below. </w:t>
      </w:r>
    </w:p>
    <w:p w14:paraId="5C8EFB82" w14:textId="191142A2" w:rsidR="006F5B3E" w:rsidRDefault="00D54FAC" w:rsidP="00D34B42">
      <w:pPr>
        <w:pStyle w:val="ListParagraph"/>
        <w:numPr>
          <w:ilvl w:val="0"/>
          <w:numId w:val="11"/>
        </w:numPr>
      </w:pPr>
      <w:r>
        <w:t>Great Swamp National Wildlife Refuge</w:t>
      </w:r>
      <w:r w:rsidR="002246E0">
        <w:t xml:space="preserve"> </w:t>
      </w:r>
      <w:r>
        <w:t>S</w:t>
      </w:r>
      <w:r w:rsidR="002246E0">
        <w:t xml:space="preserve">tewardship </w:t>
      </w:r>
      <w:r>
        <w:t>Perspective Presentation and Discussion</w:t>
      </w:r>
      <w:r w:rsidR="002246E0">
        <w:t>– Mike Horne and George Molnar</w:t>
      </w:r>
      <w:r>
        <w:t>, GSNW</w:t>
      </w:r>
      <w:r w:rsidR="006F5B3E">
        <w:t>R.</w:t>
      </w:r>
    </w:p>
    <w:p w14:paraId="14C51568" w14:textId="77777777" w:rsidR="00940D53" w:rsidRDefault="00940D53" w:rsidP="00940D53">
      <w:pPr>
        <w:pStyle w:val="ListParagraph"/>
        <w:numPr>
          <w:ilvl w:val="0"/>
          <w:numId w:val="11"/>
        </w:numPr>
      </w:pPr>
      <w:r>
        <w:t>Follow up Baseline Human Health Risk Assessment Presentation and Discussion – Michael Sivak, EPA</w:t>
      </w:r>
    </w:p>
    <w:p w14:paraId="760EC5BF" w14:textId="36679440" w:rsidR="00940D53" w:rsidRDefault="00940D53" w:rsidP="00940D53">
      <w:pPr>
        <w:pStyle w:val="ListParagraph"/>
        <w:numPr>
          <w:ilvl w:val="0"/>
          <w:numId w:val="11"/>
        </w:numPr>
      </w:pPr>
      <w:r>
        <w:t>Follow up Baseline Ecological Risk Assessment Presentation and Discussion – Daniel Cooke, CDM Smith</w:t>
      </w:r>
    </w:p>
    <w:p w14:paraId="598B6289" w14:textId="420B3082" w:rsidR="002C43EF" w:rsidRDefault="003E7953" w:rsidP="00D34B42">
      <w:pPr>
        <w:pStyle w:val="Tablebullets"/>
        <w:numPr>
          <w:ilvl w:val="0"/>
          <w:numId w:val="11"/>
        </w:numPr>
      </w:pPr>
      <w:r>
        <w:t xml:space="preserve">EPA </w:t>
      </w:r>
      <w:r w:rsidR="00AF256C">
        <w:t xml:space="preserve">site </w:t>
      </w:r>
      <w:r>
        <w:t>status updates and timing for</w:t>
      </w:r>
      <w:r w:rsidR="002C43EF">
        <w:t xml:space="preserve"> future meetings</w:t>
      </w:r>
      <w:r w:rsidR="00AF256C">
        <w:t>,</w:t>
      </w:r>
      <w:r w:rsidR="002C43EF">
        <w:t xml:space="preserve"> Superfund process </w:t>
      </w:r>
      <w:r w:rsidR="00AF256C">
        <w:t xml:space="preserve">training and revised Feasibility Study. </w:t>
      </w:r>
    </w:p>
    <w:p w14:paraId="4250B6AE" w14:textId="428207A8" w:rsidR="009542DA" w:rsidRDefault="009542DA" w:rsidP="00D34B42">
      <w:pPr>
        <w:pStyle w:val="Tablebullets"/>
        <w:numPr>
          <w:ilvl w:val="0"/>
          <w:numId w:val="11"/>
        </w:numPr>
      </w:pPr>
      <w:r>
        <w:t>Other CAG business</w:t>
      </w:r>
      <w:r w:rsidR="00FE5CC5">
        <w:t xml:space="preserve"> – CAG bylaws for review. </w:t>
      </w:r>
    </w:p>
    <w:p w14:paraId="79632252" w14:textId="31455555" w:rsidR="002C3443" w:rsidRPr="00AD33E6" w:rsidRDefault="00B53024" w:rsidP="00472B5B">
      <w:pPr>
        <w:pStyle w:val="ListParagraph"/>
      </w:pPr>
      <w:r>
        <w:t xml:space="preserve"> </w:t>
      </w:r>
    </w:p>
    <w:sectPr w:rsidR="002C3443" w:rsidRPr="00AD33E6" w:rsidSect="00B91236">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EF916" w14:textId="77777777" w:rsidR="00904925" w:rsidRDefault="00904925" w:rsidP="005806D6">
      <w:pPr>
        <w:spacing w:after="0" w:line="240" w:lineRule="auto"/>
      </w:pPr>
      <w:r>
        <w:separator/>
      </w:r>
    </w:p>
    <w:p w14:paraId="31A69A3C" w14:textId="77777777" w:rsidR="00904925" w:rsidRDefault="00904925"/>
    <w:p w14:paraId="5F77B015" w14:textId="77777777" w:rsidR="00904925" w:rsidRDefault="00904925" w:rsidP="00D91C53"/>
    <w:p w14:paraId="0DAB0FFD" w14:textId="77777777" w:rsidR="00904925" w:rsidRDefault="00904925"/>
  </w:endnote>
  <w:endnote w:type="continuationSeparator" w:id="0">
    <w:p w14:paraId="39BDAEA4" w14:textId="77777777" w:rsidR="00904925" w:rsidRDefault="00904925" w:rsidP="005806D6">
      <w:pPr>
        <w:spacing w:after="0" w:line="240" w:lineRule="auto"/>
      </w:pPr>
      <w:r>
        <w:continuationSeparator/>
      </w:r>
    </w:p>
    <w:p w14:paraId="3CE1A105" w14:textId="77777777" w:rsidR="00904925" w:rsidRDefault="00904925"/>
    <w:p w14:paraId="36EB15AF" w14:textId="77777777" w:rsidR="00904925" w:rsidRDefault="00904925" w:rsidP="00D91C53"/>
    <w:p w14:paraId="73AB9E62" w14:textId="77777777" w:rsidR="00904925" w:rsidRDefault="00904925"/>
  </w:endnote>
  <w:endnote w:type="continuationNotice" w:id="1">
    <w:p w14:paraId="740FDA3E" w14:textId="77777777" w:rsidR="00904925" w:rsidRDefault="00904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Bold">
    <w:altName w:val="Arial Narrow"/>
    <w:panose1 w:val="020B0706020202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C5C8" w14:textId="77777777" w:rsidR="00BB693A" w:rsidRDefault="00BB693A" w:rsidP="00A7719D">
    <w:pPr>
      <w:jc w:val="right"/>
      <w:rPr>
        <w:rFonts w:cstheme="majorHAnsi"/>
      </w:rPr>
    </w:pPr>
  </w:p>
  <w:p w14:paraId="159C2C73" w14:textId="37C81B2D" w:rsidR="00BB693A" w:rsidRPr="00593C15" w:rsidRDefault="00F73D0D" w:rsidP="00593C15">
    <w:pPr>
      <w:jc w:val="right"/>
      <w:rPr>
        <w:rFonts w:cstheme="majorHAnsi"/>
      </w:rPr>
    </w:pPr>
    <w:r>
      <w:rPr>
        <w:rFonts w:cstheme="majorHAnsi"/>
      </w:rPr>
      <w:t xml:space="preserve">Rolling Knolls </w:t>
    </w:r>
    <w:r w:rsidR="00A62B41">
      <w:rPr>
        <w:rFonts w:cstheme="majorHAnsi"/>
      </w:rPr>
      <w:t xml:space="preserve">Landfill </w:t>
    </w:r>
    <w:r>
      <w:rPr>
        <w:rFonts w:cstheme="majorHAnsi"/>
      </w:rPr>
      <w:t>CA</w:t>
    </w:r>
    <w:r w:rsidR="00A62B41">
      <w:rPr>
        <w:rFonts w:cstheme="majorHAnsi"/>
      </w:rPr>
      <w:t>G Meeting Summary (</w:t>
    </w:r>
    <w:r w:rsidR="00FC1223">
      <w:rPr>
        <w:rFonts w:cstheme="majorHAnsi"/>
      </w:rPr>
      <w:t xml:space="preserve">December </w:t>
    </w:r>
    <w:r w:rsidR="00A62B41">
      <w:rPr>
        <w:rFonts w:cstheme="majorHAnsi"/>
      </w:rPr>
      <w:t>2018)</w:t>
    </w:r>
    <w:r w:rsidR="00BB693A" w:rsidRPr="00A7719D">
      <w:rPr>
        <w:rFonts w:cstheme="majorHAnsi"/>
      </w:rPr>
      <w:tab/>
    </w:r>
    <w:r w:rsidR="00BB693A" w:rsidRPr="00A7719D">
      <w:rPr>
        <w:rFonts w:cstheme="majorHAnsi"/>
      </w:rPr>
      <w:tab/>
    </w:r>
    <w:r w:rsidR="00BB693A" w:rsidRPr="00A7719D">
      <w:rPr>
        <w:rFonts w:cstheme="majorHAnsi"/>
      </w:rPr>
      <w:tab/>
    </w:r>
    <w:r w:rsidR="00BB693A" w:rsidRPr="00A7719D">
      <w:rPr>
        <w:rFonts w:cstheme="majorHAnsi"/>
      </w:rPr>
      <w:tab/>
    </w:r>
    <w:r w:rsidR="00BB693A" w:rsidRPr="00A7719D">
      <w:rPr>
        <w:rFonts w:cstheme="majorHAnsi"/>
      </w:rPr>
      <w:tab/>
    </w:r>
    <w:r w:rsidR="00BB693A" w:rsidRPr="00A7719D">
      <w:rPr>
        <w:rFonts w:cstheme="majorHAnsi"/>
      </w:rPr>
      <w:fldChar w:fldCharType="begin"/>
    </w:r>
    <w:r w:rsidR="00BB693A" w:rsidRPr="00A7719D">
      <w:rPr>
        <w:rFonts w:cstheme="majorHAnsi"/>
      </w:rPr>
      <w:instrText xml:space="preserve"> PAGE   \* MERGEFORMAT </w:instrText>
    </w:r>
    <w:r w:rsidR="00BB693A" w:rsidRPr="00A7719D">
      <w:rPr>
        <w:rFonts w:cstheme="majorHAnsi"/>
      </w:rPr>
      <w:fldChar w:fldCharType="separate"/>
    </w:r>
    <w:r w:rsidR="00834AC9">
      <w:rPr>
        <w:rFonts w:cstheme="majorHAnsi"/>
        <w:noProof/>
      </w:rPr>
      <w:t>1</w:t>
    </w:r>
    <w:r w:rsidR="00BB693A" w:rsidRPr="00A7719D">
      <w:rPr>
        <w:rFonts w:cstheme="majorHAnsi"/>
        <w:noProof/>
      </w:rPr>
      <w:fldChar w:fldCharType="end"/>
    </w:r>
    <w:r w:rsidR="00BB693A" w:rsidRPr="00A7719D">
      <w:rPr>
        <w:rFonts w:cstheme="maj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A3B25" w14:textId="77777777" w:rsidR="00904925" w:rsidRDefault="00904925" w:rsidP="005806D6">
      <w:pPr>
        <w:spacing w:after="0" w:line="240" w:lineRule="auto"/>
      </w:pPr>
      <w:r>
        <w:separator/>
      </w:r>
    </w:p>
    <w:p w14:paraId="519BE583" w14:textId="77777777" w:rsidR="00904925" w:rsidRDefault="00904925"/>
    <w:p w14:paraId="64C0C215" w14:textId="77777777" w:rsidR="00904925" w:rsidRDefault="00904925" w:rsidP="00D91C53"/>
    <w:p w14:paraId="51E28442" w14:textId="77777777" w:rsidR="00904925" w:rsidRDefault="00904925"/>
  </w:footnote>
  <w:footnote w:type="continuationSeparator" w:id="0">
    <w:p w14:paraId="54771459" w14:textId="77777777" w:rsidR="00904925" w:rsidRDefault="00904925" w:rsidP="005806D6">
      <w:pPr>
        <w:spacing w:after="0" w:line="240" w:lineRule="auto"/>
      </w:pPr>
      <w:r>
        <w:continuationSeparator/>
      </w:r>
    </w:p>
    <w:p w14:paraId="77547837" w14:textId="77777777" w:rsidR="00904925" w:rsidRDefault="00904925"/>
    <w:p w14:paraId="7E94C6AB" w14:textId="77777777" w:rsidR="00904925" w:rsidRDefault="00904925" w:rsidP="00D91C53"/>
    <w:p w14:paraId="2C969585" w14:textId="77777777" w:rsidR="00904925" w:rsidRDefault="00904925"/>
  </w:footnote>
  <w:footnote w:type="continuationNotice" w:id="1">
    <w:p w14:paraId="2875286B" w14:textId="77777777" w:rsidR="00904925" w:rsidRDefault="00904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7F55" w14:textId="77777777" w:rsidR="00BB693A" w:rsidRDefault="00BB693A" w:rsidP="00C10F4B">
    <w:pPr>
      <w:pStyle w:val="Header"/>
      <w:jc w:val="right"/>
    </w:pPr>
  </w:p>
  <w:p w14:paraId="53B19CBA" w14:textId="77777777" w:rsidR="00BB693A" w:rsidRDefault="00BB69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FC3F" w14:textId="56065208" w:rsidR="00BB693A" w:rsidRDefault="00BB693A">
    <w:pPr>
      <w:pStyle w:val="Header"/>
    </w:pPr>
    <w:r w:rsidRPr="00316689">
      <w:rPr>
        <w:rFonts w:ascii="Calibri" w:hAnsi="Calibri"/>
        <w:bCs/>
        <w:iCs/>
        <w:noProof/>
        <w:spacing w:val="5"/>
      </w:rPr>
      <w:drawing>
        <wp:anchor distT="0" distB="0" distL="114300" distR="114300" simplePos="0" relativeHeight="251658240" behindDoc="1" locked="0" layoutInCell="1" allowOverlap="1" wp14:anchorId="7C975416" wp14:editId="4A406C2E">
          <wp:simplePos x="0" y="0"/>
          <wp:positionH relativeFrom="margin">
            <wp:align>left</wp:align>
          </wp:positionH>
          <wp:positionV relativeFrom="paragraph">
            <wp:posOffset>-161925</wp:posOffset>
          </wp:positionV>
          <wp:extent cx="1041400" cy="452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oLogo_print-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452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3BBF"/>
    <w:multiLevelType w:val="hybridMultilevel"/>
    <w:tmpl w:val="A5DA07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CA72549"/>
    <w:multiLevelType w:val="hybridMultilevel"/>
    <w:tmpl w:val="2BDC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15722"/>
    <w:multiLevelType w:val="hybridMultilevel"/>
    <w:tmpl w:val="ED849648"/>
    <w:lvl w:ilvl="0" w:tplc="555C1004">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5796B"/>
    <w:multiLevelType w:val="hybridMultilevel"/>
    <w:tmpl w:val="F5FA2E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280F19"/>
    <w:multiLevelType w:val="hybridMultilevel"/>
    <w:tmpl w:val="E69C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297CBA"/>
    <w:multiLevelType w:val="hybridMultilevel"/>
    <w:tmpl w:val="611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10620"/>
    <w:multiLevelType w:val="hybridMultilevel"/>
    <w:tmpl w:val="438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833F0"/>
    <w:multiLevelType w:val="hybridMultilevel"/>
    <w:tmpl w:val="5AA6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D6917"/>
    <w:multiLevelType w:val="hybridMultilevel"/>
    <w:tmpl w:val="B44A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317AD"/>
    <w:multiLevelType w:val="hybridMultilevel"/>
    <w:tmpl w:val="507C2416"/>
    <w:lvl w:ilvl="0" w:tplc="C8BEBD3E">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12D87"/>
    <w:multiLevelType w:val="hybridMultilevel"/>
    <w:tmpl w:val="A9EC6636"/>
    <w:lvl w:ilvl="0" w:tplc="555C100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017A53"/>
    <w:multiLevelType w:val="hybridMultilevel"/>
    <w:tmpl w:val="21C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D3F21"/>
    <w:multiLevelType w:val="hybridMultilevel"/>
    <w:tmpl w:val="95AA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6"/>
  </w:num>
  <w:num w:numId="8">
    <w:abstractNumId w:val="8"/>
  </w:num>
  <w:num w:numId="9">
    <w:abstractNumId w:val="1"/>
  </w:num>
  <w:num w:numId="10">
    <w:abstractNumId w:val="11"/>
  </w:num>
  <w:num w:numId="11">
    <w:abstractNumId w:val="12"/>
  </w:num>
  <w:num w:numId="12">
    <w:abstractNumId w:val="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EE"/>
    <w:rsid w:val="0000001E"/>
    <w:rsid w:val="000001B0"/>
    <w:rsid w:val="0000047D"/>
    <w:rsid w:val="000012C2"/>
    <w:rsid w:val="00003EF8"/>
    <w:rsid w:val="00004B18"/>
    <w:rsid w:val="00006CBE"/>
    <w:rsid w:val="000102FC"/>
    <w:rsid w:val="0001063D"/>
    <w:rsid w:val="00011F11"/>
    <w:rsid w:val="000124E5"/>
    <w:rsid w:val="0001472C"/>
    <w:rsid w:val="00017E5E"/>
    <w:rsid w:val="0002154E"/>
    <w:rsid w:val="00022ABE"/>
    <w:rsid w:val="00024853"/>
    <w:rsid w:val="00026CFD"/>
    <w:rsid w:val="0003376C"/>
    <w:rsid w:val="000338B5"/>
    <w:rsid w:val="000356BF"/>
    <w:rsid w:val="000371A8"/>
    <w:rsid w:val="000407F8"/>
    <w:rsid w:val="00041DB9"/>
    <w:rsid w:val="0004262D"/>
    <w:rsid w:val="0004275B"/>
    <w:rsid w:val="00044946"/>
    <w:rsid w:val="00044ECC"/>
    <w:rsid w:val="00046D99"/>
    <w:rsid w:val="00050B10"/>
    <w:rsid w:val="00051123"/>
    <w:rsid w:val="000517D8"/>
    <w:rsid w:val="0005196E"/>
    <w:rsid w:val="0005286E"/>
    <w:rsid w:val="0005289D"/>
    <w:rsid w:val="00052ACA"/>
    <w:rsid w:val="00053077"/>
    <w:rsid w:val="00053329"/>
    <w:rsid w:val="00053782"/>
    <w:rsid w:val="00053A43"/>
    <w:rsid w:val="00054481"/>
    <w:rsid w:val="00056266"/>
    <w:rsid w:val="000606FA"/>
    <w:rsid w:val="00060F28"/>
    <w:rsid w:val="00061786"/>
    <w:rsid w:val="00061C3D"/>
    <w:rsid w:val="00062104"/>
    <w:rsid w:val="00064C52"/>
    <w:rsid w:val="00065377"/>
    <w:rsid w:val="00065E1F"/>
    <w:rsid w:val="000724C1"/>
    <w:rsid w:val="00072D04"/>
    <w:rsid w:val="000740BB"/>
    <w:rsid w:val="00074150"/>
    <w:rsid w:val="00074397"/>
    <w:rsid w:val="000750D3"/>
    <w:rsid w:val="000752BA"/>
    <w:rsid w:val="00082F75"/>
    <w:rsid w:val="00086FAD"/>
    <w:rsid w:val="0009019B"/>
    <w:rsid w:val="00090318"/>
    <w:rsid w:val="00090892"/>
    <w:rsid w:val="00091AA0"/>
    <w:rsid w:val="000954EA"/>
    <w:rsid w:val="0009693E"/>
    <w:rsid w:val="000A0D37"/>
    <w:rsid w:val="000A1701"/>
    <w:rsid w:val="000A2712"/>
    <w:rsid w:val="000A3F85"/>
    <w:rsid w:val="000A4535"/>
    <w:rsid w:val="000A61B8"/>
    <w:rsid w:val="000A6E94"/>
    <w:rsid w:val="000B1C04"/>
    <w:rsid w:val="000B27D7"/>
    <w:rsid w:val="000B4754"/>
    <w:rsid w:val="000B4BD3"/>
    <w:rsid w:val="000B6705"/>
    <w:rsid w:val="000B6F3B"/>
    <w:rsid w:val="000C02B6"/>
    <w:rsid w:val="000C1119"/>
    <w:rsid w:val="000C19F1"/>
    <w:rsid w:val="000C584D"/>
    <w:rsid w:val="000C6187"/>
    <w:rsid w:val="000C621D"/>
    <w:rsid w:val="000C6B91"/>
    <w:rsid w:val="000C7CC1"/>
    <w:rsid w:val="000D0DCA"/>
    <w:rsid w:val="000D0FC4"/>
    <w:rsid w:val="000D406D"/>
    <w:rsid w:val="000D45A1"/>
    <w:rsid w:val="000D5AA3"/>
    <w:rsid w:val="000E0166"/>
    <w:rsid w:val="000E05D7"/>
    <w:rsid w:val="000E3216"/>
    <w:rsid w:val="000E3BC1"/>
    <w:rsid w:val="000F0DC0"/>
    <w:rsid w:val="000F1F68"/>
    <w:rsid w:val="000F32DB"/>
    <w:rsid w:val="00100D5B"/>
    <w:rsid w:val="0010144F"/>
    <w:rsid w:val="00102F70"/>
    <w:rsid w:val="001042D7"/>
    <w:rsid w:val="00105272"/>
    <w:rsid w:val="00105B5A"/>
    <w:rsid w:val="00106E2F"/>
    <w:rsid w:val="001079A3"/>
    <w:rsid w:val="0011030D"/>
    <w:rsid w:val="001105E3"/>
    <w:rsid w:val="001124D9"/>
    <w:rsid w:val="001125C1"/>
    <w:rsid w:val="0011403B"/>
    <w:rsid w:val="00114377"/>
    <w:rsid w:val="00114C2B"/>
    <w:rsid w:val="00115618"/>
    <w:rsid w:val="0012003A"/>
    <w:rsid w:val="001210BE"/>
    <w:rsid w:val="00122594"/>
    <w:rsid w:val="001234BB"/>
    <w:rsid w:val="00123CD9"/>
    <w:rsid w:val="00124193"/>
    <w:rsid w:val="00125632"/>
    <w:rsid w:val="001269B3"/>
    <w:rsid w:val="001274AB"/>
    <w:rsid w:val="00130A6B"/>
    <w:rsid w:val="00131BB6"/>
    <w:rsid w:val="0013325F"/>
    <w:rsid w:val="00135166"/>
    <w:rsid w:val="00135DEF"/>
    <w:rsid w:val="00136804"/>
    <w:rsid w:val="00137453"/>
    <w:rsid w:val="00141273"/>
    <w:rsid w:val="00141F7C"/>
    <w:rsid w:val="00142973"/>
    <w:rsid w:val="00145882"/>
    <w:rsid w:val="00145BB3"/>
    <w:rsid w:val="00145BE9"/>
    <w:rsid w:val="0014635B"/>
    <w:rsid w:val="001472A8"/>
    <w:rsid w:val="00147AD9"/>
    <w:rsid w:val="00151497"/>
    <w:rsid w:val="00151D34"/>
    <w:rsid w:val="001536A1"/>
    <w:rsid w:val="00157640"/>
    <w:rsid w:val="001608DA"/>
    <w:rsid w:val="00162938"/>
    <w:rsid w:val="00162F77"/>
    <w:rsid w:val="00165444"/>
    <w:rsid w:val="00166A7A"/>
    <w:rsid w:val="00170823"/>
    <w:rsid w:val="00171791"/>
    <w:rsid w:val="00171D15"/>
    <w:rsid w:val="00172387"/>
    <w:rsid w:val="00174C2D"/>
    <w:rsid w:val="001769FD"/>
    <w:rsid w:val="001818C2"/>
    <w:rsid w:val="001823C9"/>
    <w:rsid w:val="00182787"/>
    <w:rsid w:val="00184071"/>
    <w:rsid w:val="0018496F"/>
    <w:rsid w:val="00185F01"/>
    <w:rsid w:val="00186D5D"/>
    <w:rsid w:val="001873B1"/>
    <w:rsid w:val="00190AC1"/>
    <w:rsid w:val="00191658"/>
    <w:rsid w:val="00191DDF"/>
    <w:rsid w:val="00193F2F"/>
    <w:rsid w:val="001A1DDA"/>
    <w:rsid w:val="001A21E5"/>
    <w:rsid w:val="001A22C0"/>
    <w:rsid w:val="001A4A25"/>
    <w:rsid w:val="001A5580"/>
    <w:rsid w:val="001A6B9D"/>
    <w:rsid w:val="001A6C43"/>
    <w:rsid w:val="001A6D8A"/>
    <w:rsid w:val="001A7A1D"/>
    <w:rsid w:val="001A7E35"/>
    <w:rsid w:val="001B0CCC"/>
    <w:rsid w:val="001B27C4"/>
    <w:rsid w:val="001B3446"/>
    <w:rsid w:val="001B508E"/>
    <w:rsid w:val="001B52B4"/>
    <w:rsid w:val="001B681F"/>
    <w:rsid w:val="001B77E1"/>
    <w:rsid w:val="001B7A53"/>
    <w:rsid w:val="001C435E"/>
    <w:rsid w:val="001C469D"/>
    <w:rsid w:val="001C48C6"/>
    <w:rsid w:val="001C4F9D"/>
    <w:rsid w:val="001C576C"/>
    <w:rsid w:val="001C6183"/>
    <w:rsid w:val="001C7265"/>
    <w:rsid w:val="001D3197"/>
    <w:rsid w:val="001D63C4"/>
    <w:rsid w:val="001D64A3"/>
    <w:rsid w:val="001D7955"/>
    <w:rsid w:val="001E1674"/>
    <w:rsid w:val="001E1FBB"/>
    <w:rsid w:val="001E2354"/>
    <w:rsid w:val="001E37D9"/>
    <w:rsid w:val="001E3E85"/>
    <w:rsid w:val="001E5FED"/>
    <w:rsid w:val="001E698E"/>
    <w:rsid w:val="001E7DC4"/>
    <w:rsid w:val="001F0E91"/>
    <w:rsid w:val="001F173C"/>
    <w:rsid w:val="001F1CFD"/>
    <w:rsid w:val="001F35C3"/>
    <w:rsid w:val="001F3625"/>
    <w:rsid w:val="001F38D6"/>
    <w:rsid w:val="001F42F6"/>
    <w:rsid w:val="001F5FF2"/>
    <w:rsid w:val="001F78C9"/>
    <w:rsid w:val="002009E6"/>
    <w:rsid w:val="00200B64"/>
    <w:rsid w:val="00200E90"/>
    <w:rsid w:val="00201DFF"/>
    <w:rsid w:val="002020C7"/>
    <w:rsid w:val="00202299"/>
    <w:rsid w:val="00203874"/>
    <w:rsid w:val="0020650E"/>
    <w:rsid w:val="002069D6"/>
    <w:rsid w:val="00206A72"/>
    <w:rsid w:val="00207863"/>
    <w:rsid w:val="002115B8"/>
    <w:rsid w:val="00212AD7"/>
    <w:rsid w:val="00212EC4"/>
    <w:rsid w:val="002135DF"/>
    <w:rsid w:val="00213F4E"/>
    <w:rsid w:val="00215D22"/>
    <w:rsid w:val="00221531"/>
    <w:rsid w:val="00221A56"/>
    <w:rsid w:val="002246E0"/>
    <w:rsid w:val="00226C8C"/>
    <w:rsid w:val="00227086"/>
    <w:rsid w:val="002309C5"/>
    <w:rsid w:val="00232B12"/>
    <w:rsid w:val="00232DB8"/>
    <w:rsid w:val="002333C4"/>
    <w:rsid w:val="00233EDE"/>
    <w:rsid w:val="00234F49"/>
    <w:rsid w:val="00237839"/>
    <w:rsid w:val="002405D3"/>
    <w:rsid w:val="002408E5"/>
    <w:rsid w:val="00240A62"/>
    <w:rsid w:val="00240EAD"/>
    <w:rsid w:val="0024272D"/>
    <w:rsid w:val="00243645"/>
    <w:rsid w:val="0024571C"/>
    <w:rsid w:val="002466B4"/>
    <w:rsid w:val="002467A4"/>
    <w:rsid w:val="00246946"/>
    <w:rsid w:val="00247650"/>
    <w:rsid w:val="00250078"/>
    <w:rsid w:val="00251713"/>
    <w:rsid w:val="00252A7C"/>
    <w:rsid w:val="002536DB"/>
    <w:rsid w:val="00256CBB"/>
    <w:rsid w:val="002616A6"/>
    <w:rsid w:val="00263CC9"/>
    <w:rsid w:val="00264902"/>
    <w:rsid w:val="00265150"/>
    <w:rsid w:val="002659F1"/>
    <w:rsid w:val="00266DB2"/>
    <w:rsid w:val="00271A55"/>
    <w:rsid w:val="002721EE"/>
    <w:rsid w:val="002735F4"/>
    <w:rsid w:val="00274F8D"/>
    <w:rsid w:val="00275AB7"/>
    <w:rsid w:val="00275B72"/>
    <w:rsid w:val="00280CC7"/>
    <w:rsid w:val="002818FA"/>
    <w:rsid w:val="00281980"/>
    <w:rsid w:val="0028275E"/>
    <w:rsid w:val="0028284C"/>
    <w:rsid w:val="0028417B"/>
    <w:rsid w:val="002849E9"/>
    <w:rsid w:val="00285743"/>
    <w:rsid w:val="00286656"/>
    <w:rsid w:val="0029008A"/>
    <w:rsid w:val="00291385"/>
    <w:rsid w:val="00292730"/>
    <w:rsid w:val="0029343E"/>
    <w:rsid w:val="00293CF5"/>
    <w:rsid w:val="002948C9"/>
    <w:rsid w:val="00295E2E"/>
    <w:rsid w:val="002A1152"/>
    <w:rsid w:val="002A2436"/>
    <w:rsid w:val="002A3D4C"/>
    <w:rsid w:val="002A43F0"/>
    <w:rsid w:val="002A71F0"/>
    <w:rsid w:val="002A7FE3"/>
    <w:rsid w:val="002B35D7"/>
    <w:rsid w:val="002B610C"/>
    <w:rsid w:val="002B6352"/>
    <w:rsid w:val="002C047C"/>
    <w:rsid w:val="002C0D70"/>
    <w:rsid w:val="002C1B81"/>
    <w:rsid w:val="002C1EE9"/>
    <w:rsid w:val="002C2C8A"/>
    <w:rsid w:val="002C3443"/>
    <w:rsid w:val="002C3D0F"/>
    <w:rsid w:val="002C43EF"/>
    <w:rsid w:val="002C4514"/>
    <w:rsid w:val="002C5375"/>
    <w:rsid w:val="002C741F"/>
    <w:rsid w:val="002C7936"/>
    <w:rsid w:val="002C7F9F"/>
    <w:rsid w:val="002D0452"/>
    <w:rsid w:val="002D269B"/>
    <w:rsid w:val="002D4EB4"/>
    <w:rsid w:val="002D5DD0"/>
    <w:rsid w:val="002E06E2"/>
    <w:rsid w:val="002E076D"/>
    <w:rsid w:val="002E0CBB"/>
    <w:rsid w:val="002E2FDB"/>
    <w:rsid w:val="002E5B07"/>
    <w:rsid w:val="002E5BB5"/>
    <w:rsid w:val="002F0CD2"/>
    <w:rsid w:val="002F2065"/>
    <w:rsid w:val="002F3B2B"/>
    <w:rsid w:val="002F5528"/>
    <w:rsid w:val="002F6379"/>
    <w:rsid w:val="002F6E27"/>
    <w:rsid w:val="003003F4"/>
    <w:rsid w:val="003029BC"/>
    <w:rsid w:val="00303921"/>
    <w:rsid w:val="00304652"/>
    <w:rsid w:val="003055E8"/>
    <w:rsid w:val="00305C81"/>
    <w:rsid w:val="00305DD4"/>
    <w:rsid w:val="00307EC4"/>
    <w:rsid w:val="003102AB"/>
    <w:rsid w:val="003106D0"/>
    <w:rsid w:val="00310DB9"/>
    <w:rsid w:val="00310FB3"/>
    <w:rsid w:val="00311168"/>
    <w:rsid w:val="003121DF"/>
    <w:rsid w:val="003126E9"/>
    <w:rsid w:val="00312928"/>
    <w:rsid w:val="003130A4"/>
    <w:rsid w:val="003149F5"/>
    <w:rsid w:val="00315DD5"/>
    <w:rsid w:val="00316435"/>
    <w:rsid w:val="00316B03"/>
    <w:rsid w:val="00321562"/>
    <w:rsid w:val="00321738"/>
    <w:rsid w:val="003236A2"/>
    <w:rsid w:val="00323AC7"/>
    <w:rsid w:val="0032462F"/>
    <w:rsid w:val="00324B30"/>
    <w:rsid w:val="00325426"/>
    <w:rsid w:val="00325C0E"/>
    <w:rsid w:val="00326769"/>
    <w:rsid w:val="003300A5"/>
    <w:rsid w:val="00330478"/>
    <w:rsid w:val="003304EF"/>
    <w:rsid w:val="00330692"/>
    <w:rsid w:val="00334B7A"/>
    <w:rsid w:val="0033510E"/>
    <w:rsid w:val="00335142"/>
    <w:rsid w:val="0033599C"/>
    <w:rsid w:val="0034196D"/>
    <w:rsid w:val="003427D7"/>
    <w:rsid w:val="00342ADB"/>
    <w:rsid w:val="00344680"/>
    <w:rsid w:val="00346697"/>
    <w:rsid w:val="00346D87"/>
    <w:rsid w:val="00350922"/>
    <w:rsid w:val="0035181C"/>
    <w:rsid w:val="0035183E"/>
    <w:rsid w:val="00353310"/>
    <w:rsid w:val="00354283"/>
    <w:rsid w:val="00354E83"/>
    <w:rsid w:val="00355100"/>
    <w:rsid w:val="003559BB"/>
    <w:rsid w:val="00356672"/>
    <w:rsid w:val="00360AE4"/>
    <w:rsid w:val="00361481"/>
    <w:rsid w:val="00361F18"/>
    <w:rsid w:val="0036243A"/>
    <w:rsid w:val="003661CE"/>
    <w:rsid w:val="00366F1A"/>
    <w:rsid w:val="00367045"/>
    <w:rsid w:val="0036757C"/>
    <w:rsid w:val="00370320"/>
    <w:rsid w:val="003711B0"/>
    <w:rsid w:val="00371BF0"/>
    <w:rsid w:val="00373392"/>
    <w:rsid w:val="0037430E"/>
    <w:rsid w:val="00374560"/>
    <w:rsid w:val="00375DCE"/>
    <w:rsid w:val="00376A3C"/>
    <w:rsid w:val="00376C86"/>
    <w:rsid w:val="003823D9"/>
    <w:rsid w:val="00382B6E"/>
    <w:rsid w:val="00382BA1"/>
    <w:rsid w:val="00382E0B"/>
    <w:rsid w:val="00383686"/>
    <w:rsid w:val="00383D85"/>
    <w:rsid w:val="003906CD"/>
    <w:rsid w:val="00391099"/>
    <w:rsid w:val="00391C4A"/>
    <w:rsid w:val="00391F83"/>
    <w:rsid w:val="00392C2A"/>
    <w:rsid w:val="00394199"/>
    <w:rsid w:val="003944B1"/>
    <w:rsid w:val="00394C9A"/>
    <w:rsid w:val="00394CAC"/>
    <w:rsid w:val="00394EFE"/>
    <w:rsid w:val="00395086"/>
    <w:rsid w:val="00395CB5"/>
    <w:rsid w:val="003965AC"/>
    <w:rsid w:val="00396E08"/>
    <w:rsid w:val="003A1524"/>
    <w:rsid w:val="003A318C"/>
    <w:rsid w:val="003A3328"/>
    <w:rsid w:val="003A4C42"/>
    <w:rsid w:val="003A6A2C"/>
    <w:rsid w:val="003A7D11"/>
    <w:rsid w:val="003B0B29"/>
    <w:rsid w:val="003B2834"/>
    <w:rsid w:val="003B3292"/>
    <w:rsid w:val="003B387A"/>
    <w:rsid w:val="003B53F1"/>
    <w:rsid w:val="003C1052"/>
    <w:rsid w:val="003C111D"/>
    <w:rsid w:val="003C125E"/>
    <w:rsid w:val="003C5BA9"/>
    <w:rsid w:val="003C5D16"/>
    <w:rsid w:val="003C68FA"/>
    <w:rsid w:val="003C7C7D"/>
    <w:rsid w:val="003D20F1"/>
    <w:rsid w:val="003D2879"/>
    <w:rsid w:val="003D2DF3"/>
    <w:rsid w:val="003D5364"/>
    <w:rsid w:val="003D5FE9"/>
    <w:rsid w:val="003D6809"/>
    <w:rsid w:val="003D78A2"/>
    <w:rsid w:val="003E03AD"/>
    <w:rsid w:val="003E18F6"/>
    <w:rsid w:val="003E1E53"/>
    <w:rsid w:val="003E2F67"/>
    <w:rsid w:val="003E3043"/>
    <w:rsid w:val="003E5C5F"/>
    <w:rsid w:val="003E7953"/>
    <w:rsid w:val="003F00B4"/>
    <w:rsid w:val="003F015A"/>
    <w:rsid w:val="003F1EB5"/>
    <w:rsid w:val="003F27ED"/>
    <w:rsid w:val="003F2F36"/>
    <w:rsid w:val="003F364C"/>
    <w:rsid w:val="003F395B"/>
    <w:rsid w:val="003F5FD4"/>
    <w:rsid w:val="003F6172"/>
    <w:rsid w:val="003F636E"/>
    <w:rsid w:val="003F6720"/>
    <w:rsid w:val="0040060C"/>
    <w:rsid w:val="00400831"/>
    <w:rsid w:val="00400EB2"/>
    <w:rsid w:val="00400F02"/>
    <w:rsid w:val="0040113E"/>
    <w:rsid w:val="00403274"/>
    <w:rsid w:val="00403316"/>
    <w:rsid w:val="0040403C"/>
    <w:rsid w:val="00404A08"/>
    <w:rsid w:val="00406BBB"/>
    <w:rsid w:val="004071F2"/>
    <w:rsid w:val="004104C7"/>
    <w:rsid w:val="004116AE"/>
    <w:rsid w:val="00412620"/>
    <w:rsid w:val="0041297E"/>
    <w:rsid w:val="00416198"/>
    <w:rsid w:val="0041741C"/>
    <w:rsid w:val="004209E8"/>
    <w:rsid w:val="00421E15"/>
    <w:rsid w:val="004225D6"/>
    <w:rsid w:val="0042382F"/>
    <w:rsid w:val="00423B3B"/>
    <w:rsid w:val="00424046"/>
    <w:rsid w:val="0042483C"/>
    <w:rsid w:val="00424D7E"/>
    <w:rsid w:val="00425667"/>
    <w:rsid w:val="0042650E"/>
    <w:rsid w:val="00426C68"/>
    <w:rsid w:val="00433BB6"/>
    <w:rsid w:val="00433C4F"/>
    <w:rsid w:val="004342D5"/>
    <w:rsid w:val="004347C0"/>
    <w:rsid w:val="00436782"/>
    <w:rsid w:val="0044075F"/>
    <w:rsid w:val="00440E58"/>
    <w:rsid w:val="004423BC"/>
    <w:rsid w:val="00442D44"/>
    <w:rsid w:val="004432B5"/>
    <w:rsid w:val="004434C7"/>
    <w:rsid w:val="0044442E"/>
    <w:rsid w:val="00445E57"/>
    <w:rsid w:val="00446DD8"/>
    <w:rsid w:val="00447544"/>
    <w:rsid w:val="00447C26"/>
    <w:rsid w:val="00447DC1"/>
    <w:rsid w:val="00450040"/>
    <w:rsid w:val="00450E90"/>
    <w:rsid w:val="00451720"/>
    <w:rsid w:val="004521C8"/>
    <w:rsid w:val="0045271E"/>
    <w:rsid w:val="004532ED"/>
    <w:rsid w:val="00453A19"/>
    <w:rsid w:val="00456593"/>
    <w:rsid w:val="00460217"/>
    <w:rsid w:val="00460E00"/>
    <w:rsid w:val="00463927"/>
    <w:rsid w:val="00464B4D"/>
    <w:rsid w:val="0046675E"/>
    <w:rsid w:val="00466CEB"/>
    <w:rsid w:val="00473B58"/>
    <w:rsid w:val="00474877"/>
    <w:rsid w:val="00477820"/>
    <w:rsid w:val="00480885"/>
    <w:rsid w:val="00481C2B"/>
    <w:rsid w:val="004823A3"/>
    <w:rsid w:val="00482DC4"/>
    <w:rsid w:val="0048388C"/>
    <w:rsid w:val="00484091"/>
    <w:rsid w:val="00484679"/>
    <w:rsid w:val="00484880"/>
    <w:rsid w:val="00486748"/>
    <w:rsid w:val="00491040"/>
    <w:rsid w:val="00491A98"/>
    <w:rsid w:val="00492CD7"/>
    <w:rsid w:val="00492D04"/>
    <w:rsid w:val="00495F92"/>
    <w:rsid w:val="00496926"/>
    <w:rsid w:val="00496A4F"/>
    <w:rsid w:val="004973F8"/>
    <w:rsid w:val="004A069A"/>
    <w:rsid w:val="004A61BF"/>
    <w:rsid w:val="004A7CEF"/>
    <w:rsid w:val="004B03D4"/>
    <w:rsid w:val="004B1C13"/>
    <w:rsid w:val="004B24CB"/>
    <w:rsid w:val="004B2C2C"/>
    <w:rsid w:val="004B4A24"/>
    <w:rsid w:val="004B4B0A"/>
    <w:rsid w:val="004B5FEF"/>
    <w:rsid w:val="004B7F7A"/>
    <w:rsid w:val="004C11A2"/>
    <w:rsid w:val="004C1791"/>
    <w:rsid w:val="004D03A5"/>
    <w:rsid w:val="004D0D54"/>
    <w:rsid w:val="004D0ED3"/>
    <w:rsid w:val="004D188B"/>
    <w:rsid w:val="004D2E4A"/>
    <w:rsid w:val="004D3B23"/>
    <w:rsid w:val="004D3F9E"/>
    <w:rsid w:val="004D5C55"/>
    <w:rsid w:val="004E206C"/>
    <w:rsid w:val="004E3ADF"/>
    <w:rsid w:val="004E50E7"/>
    <w:rsid w:val="004E5A28"/>
    <w:rsid w:val="004E5D3A"/>
    <w:rsid w:val="004E658E"/>
    <w:rsid w:val="004E6DAC"/>
    <w:rsid w:val="004E7CB2"/>
    <w:rsid w:val="004F101E"/>
    <w:rsid w:val="004F254B"/>
    <w:rsid w:val="004F2AE6"/>
    <w:rsid w:val="004F2F9F"/>
    <w:rsid w:val="004F3405"/>
    <w:rsid w:val="004F3826"/>
    <w:rsid w:val="004F3935"/>
    <w:rsid w:val="004F586B"/>
    <w:rsid w:val="004F5E80"/>
    <w:rsid w:val="004F7E3F"/>
    <w:rsid w:val="00503DB4"/>
    <w:rsid w:val="005042F6"/>
    <w:rsid w:val="00504E67"/>
    <w:rsid w:val="005059D3"/>
    <w:rsid w:val="00510C18"/>
    <w:rsid w:val="00511E11"/>
    <w:rsid w:val="00512062"/>
    <w:rsid w:val="00514433"/>
    <w:rsid w:val="005145BA"/>
    <w:rsid w:val="005156AD"/>
    <w:rsid w:val="0051661A"/>
    <w:rsid w:val="00517166"/>
    <w:rsid w:val="00517834"/>
    <w:rsid w:val="00517FA6"/>
    <w:rsid w:val="0052016C"/>
    <w:rsid w:val="00521C2B"/>
    <w:rsid w:val="00525AA3"/>
    <w:rsid w:val="00525BE8"/>
    <w:rsid w:val="00527E40"/>
    <w:rsid w:val="005306F0"/>
    <w:rsid w:val="005314A7"/>
    <w:rsid w:val="00532A13"/>
    <w:rsid w:val="00533760"/>
    <w:rsid w:val="00536016"/>
    <w:rsid w:val="00540686"/>
    <w:rsid w:val="00540806"/>
    <w:rsid w:val="00540AD8"/>
    <w:rsid w:val="00541046"/>
    <w:rsid w:val="00543533"/>
    <w:rsid w:val="00544A9E"/>
    <w:rsid w:val="005450CC"/>
    <w:rsid w:val="00551FB4"/>
    <w:rsid w:val="005547EE"/>
    <w:rsid w:val="005548CA"/>
    <w:rsid w:val="00556688"/>
    <w:rsid w:val="0055722D"/>
    <w:rsid w:val="0056164E"/>
    <w:rsid w:val="00563A61"/>
    <w:rsid w:val="0056414E"/>
    <w:rsid w:val="005641FB"/>
    <w:rsid w:val="00564698"/>
    <w:rsid w:val="00565C99"/>
    <w:rsid w:val="005677A8"/>
    <w:rsid w:val="00567AF9"/>
    <w:rsid w:val="00570A32"/>
    <w:rsid w:val="0057159D"/>
    <w:rsid w:val="005721EC"/>
    <w:rsid w:val="00573CCB"/>
    <w:rsid w:val="00575037"/>
    <w:rsid w:val="0057545A"/>
    <w:rsid w:val="005767A5"/>
    <w:rsid w:val="005806D6"/>
    <w:rsid w:val="005807EA"/>
    <w:rsid w:val="00581030"/>
    <w:rsid w:val="005820B6"/>
    <w:rsid w:val="005820F1"/>
    <w:rsid w:val="005828AE"/>
    <w:rsid w:val="00582D19"/>
    <w:rsid w:val="00582FC3"/>
    <w:rsid w:val="005833C4"/>
    <w:rsid w:val="00585CF1"/>
    <w:rsid w:val="00585F76"/>
    <w:rsid w:val="005914AD"/>
    <w:rsid w:val="00592299"/>
    <w:rsid w:val="00593C15"/>
    <w:rsid w:val="005945EA"/>
    <w:rsid w:val="00594CBE"/>
    <w:rsid w:val="005A00F8"/>
    <w:rsid w:val="005A0673"/>
    <w:rsid w:val="005A0F71"/>
    <w:rsid w:val="005A329E"/>
    <w:rsid w:val="005A35CA"/>
    <w:rsid w:val="005A4F95"/>
    <w:rsid w:val="005A51C0"/>
    <w:rsid w:val="005A6A41"/>
    <w:rsid w:val="005B2507"/>
    <w:rsid w:val="005B3115"/>
    <w:rsid w:val="005B375B"/>
    <w:rsid w:val="005B5157"/>
    <w:rsid w:val="005B5915"/>
    <w:rsid w:val="005B655F"/>
    <w:rsid w:val="005C0386"/>
    <w:rsid w:val="005C06C6"/>
    <w:rsid w:val="005C106D"/>
    <w:rsid w:val="005C1E9D"/>
    <w:rsid w:val="005C23BF"/>
    <w:rsid w:val="005C3C4E"/>
    <w:rsid w:val="005C6484"/>
    <w:rsid w:val="005D0759"/>
    <w:rsid w:val="005D36BE"/>
    <w:rsid w:val="005D5F28"/>
    <w:rsid w:val="005E039B"/>
    <w:rsid w:val="005E0B15"/>
    <w:rsid w:val="005E2D93"/>
    <w:rsid w:val="005E30B6"/>
    <w:rsid w:val="005E37BD"/>
    <w:rsid w:val="005E381A"/>
    <w:rsid w:val="005E3CA1"/>
    <w:rsid w:val="005E7537"/>
    <w:rsid w:val="005F06AE"/>
    <w:rsid w:val="005F169E"/>
    <w:rsid w:val="005F17DF"/>
    <w:rsid w:val="005F1B28"/>
    <w:rsid w:val="005F1FC6"/>
    <w:rsid w:val="005F2036"/>
    <w:rsid w:val="005F46EA"/>
    <w:rsid w:val="005F4FCD"/>
    <w:rsid w:val="005F65E0"/>
    <w:rsid w:val="00600D85"/>
    <w:rsid w:val="00602019"/>
    <w:rsid w:val="0060229D"/>
    <w:rsid w:val="00602C87"/>
    <w:rsid w:val="00604C72"/>
    <w:rsid w:val="00605CBD"/>
    <w:rsid w:val="00606221"/>
    <w:rsid w:val="00606B96"/>
    <w:rsid w:val="00610796"/>
    <w:rsid w:val="0061092E"/>
    <w:rsid w:val="006123B7"/>
    <w:rsid w:val="00615B18"/>
    <w:rsid w:val="00617919"/>
    <w:rsid w:val="00617C3D"/>
    <w:rsid w:val="00621CD3"/>
    <w:rsid w:val="0062335E"/>
    <w:rsid w:val="006245D0"/>
    <w:rsid w:val="00624950"/>
    <w:rsid w:val="006261A9"/>
    <w:rsid w:val="00626750"/>
    <w:rsid w:val="00626B16"/>
    <w:rsid w:val="00627C7A"/>
    <w:rsid w:val="0063065E"/>
    <w:rsid w:val="00630EAF"/>
    <w:rsid w:val="00631AE6"/>
    <w:rsid w:val="0064064F"/>
    <w:rsid w:val="00642AA9"/>
    <w:rsid w:val="006439BC"/>
    <w:rsid w:val="006442AB"/>
    <w:rsid w:val="00644551"/>
    <w:rsid w:val="00644B16"/>
    <w:rsid w:val="00644C1B"/>
    <w:rsid w:val="006468C1"/>
    <w:rsid w:val="00646D19"/>
    <w:rsid w:val="00647670"/>
    <w:rsid w:val="00652AE4"/>
    <w:rsid w:val="00653BC6"/>
    <w:rsid w:val="00654B37"/>
    <w:rsid w:val="006556A8"/>
    <w:rsid w:val="00656B9E"/>
    <w:rsid w:val="00657BF7"/>
    <w:rsid w:val="00657E4F"/>
    <w:rsid w:val="006610C8"/>
    <w:rsid w:val="00661C8D"/>
    <w:rsid w:val="00661CD3"/>
    <w:rsid w:val="00662849"/>
    <w:rsid w:val="00666836"/>
    <w:rsid w:val="00672E2F"/>
    <w:rsid w:val="006730A0"/>
    <w:rsid w:val="006733E2"/>
    <w:rsid w:val="00676469"/>
    <w:rsid w:val="006767C1"/>
    <w:rsid w:val="00677B53"/>
    <w:rsid w:val="00677B9B"/>
    <w:rsid w:val="00680E85"/>
    <w:rsid w:val="00681392"/>
    <w:rsid w:val="00683295"/>
    <w:rsid w:val="0068377F"/>
    <w:rsid w:val="00686346"/>
    <w:rsid w:val="00687A4C"/>
    <w:rsid w:val="00690F33"/>
    <w:rsid w:val="00692A92"/>
    <w:rsid w:val="0069369D"/>
    <w:rsid w:val="00694D77"/>
    <w:rsid w:val="00694E29"/>
    <w:rsid w:val="00694F26"/>
    <w:rsid w:val="006952AA"/>
    <w:rsid w:val="006952B6"/>
    <w:rsid w:val="006965E3"/>
    <w:rsid w:val="00697CB0"/>
    <w:rsid w:val="006A11E3"/>
    <w:rsid w:val="006A2B56"/>
    <w:rsid w:val="006A3CDB"/>
    <w:rsid w:val="006A5610"/>
    <w:rsid w:val="006A6F34"/>
    <w:rsid w:val="006A71B2"/>
    <w:rsid w:val="006B1C78"/>
    <w:rsid w:val="006B1CE9"/>
    <w:rsid w:val="006B1FD2"/>
    <w:rsid w:val="006B4F34"/>
    <w:rsid w:val="006B6CE9"/>
    <w:rsid w:val="006C06FC"/>
    <w:rsid w:val="006C192A"/>
    <w:rsid w:val="006C2509"/>
    <w:rsid w:val="006C273F"/>
    <w:rsid w:val="006C2984"/>
    <w:rsid w:val="006C2C08"/>
    <w:rsid w:val="006C76E3"/>
    <w:rsid w:val="006D115F"/>
    <w:rsid w:val="006D4E82"/>
    <w:rsid w:val="006D60B9"/>
    <w:rsid w:val="006D666D"/>
    <w:rsid w:val="006D7D3D"/>
    <w:rsid w:val="006E1A08"/>
    <w:rsid w:val="006E1A0A"/>
    <w:rsid w:val="006E22FA"/>
    <w:rsid w:val="006E4D39"/>
    <w:rsid w:val="006E5801"/>
    <w:rsid w:val="006E777E"/>
    <w:rsid w:val="006F239E"/>
    <w:rsid w:val="006F2BC6"/>
    <w:rsid w:val="006F4493"/>
    <w:rsid w:val="006F5B3E"/>
    <w:rsid w:val="006F6F38"/>
    <w:rsid w:val="006F6F4A"/>
    <w:rsid w:val="006F743A"/>
    <w:rsid w:val="006F7736"/>
    <w:rsid w:val="007019FC"/>
    <w:rsid w:val="00701D95"/>
    <w:rsid w:val="00702DAD"/>
    <w:rsid w:val="007032A8"/>
    <w:rsid w:val="0070423A"/>
    <w:rsid w:val="00704967"/>
    <w:rsid w:val="00705520"/>
    <w:rsid w:val="0070615E"/>
    <w:rsid w:val="007062E3"/>
    <w:rsid w:val="00707C25"/>
    <w:rsid w:val="00711C58"/>
    <w:rsid w:val="00713541"/>
    <w:rsid w:val="00714851"/>
    <w:rsid w:val="00715875"/>
    <w:rsid w:val="0071775C"/>
    <w:rsid w:val="00717B57"/>
    <w:rsid w:val="00720C14"/>
    <w:rsid w:val="00721FD7"/>
    <w:rsid w:val="00722CBA"/>
    <w:rsid w:val="007248E7"/>
    <w:rsid w:val="007261E4"/>
    <w:rsid w:val="00726B08"/>
    <w:rsid w:val="00731157"/>
    <w:rsid w:val="007321DF"/>
    <w:rsid w:val="00732483"/>
    <w:rsid w:val="007338E5"/>
    <w:rsid w:val="00734D06"/>
    <w:rsid w:val="0073553F"/>
    <w:rsid w:val="00735664"/>
    <w:rsid w:val="007411A1"/>
    <w:rsid w:val="00745692"/>
    <w:rsid w:val="00745BFE"/>
    <w:rsid w:val="00745F09"/>
    <w:rsid w:val="00750F54"/>
    <w:rsid w:val="00752ECE"/>
    <w:rsid w:val="0075362C"/>
    <w:rsid w:val="00753AC0"/>
    <w:rsid w:val="00753BA9"/>
    <w:rsid w:val="00754932"/>
    <w:rsid w:val="0075546A"/>
    <w:rsid w:val="00755470"/>
    <w:rsid w:val="00755CC7"/>
    <w:rsid w:val="00756213"/>
    <w:rsid w:val="00756401"/>
    <w:rsid w:val="007565F0"/>
    <w:rsid w:val="007612A1"/>
    <w:rsid w:val="00761882"/>
    <w:rsid w:val="00764644"/>
    <w:rsid w:val="00764753"/>
    <w:rsid w:val="00764C6A"/>
    <w:rsid w:val="00765683"/>
    <w:rsid w:val="00770237"/>
    <w:rsid w:val="00770919"/>
    <w:rsid w:val="0077251D"/>
    <w:rsid w:val="00772FA2"/>
    <w:rsid w:val="00773551"/>
    <w:rsid w:val="007737D8"/>
    <w:rsid w:val="00773A1E"/>
    <w:rsid w:val="0077476E"/>
    <w:rsid w:val="00775105"/>
    <w:rsid w:val="0077535B"/>
    <w:rsid w:val="00775675"/>
    <w:rsid w:val="007771F6"/>
    <w:rsid w:val="007773F4"/>
    <w:rsid w:val="007774FE"/>
    <w:rsid w:val="00777C7A"/>
    <w:rsid w:val="007805DA"/>
    <w:rsid w:val="00781111"/>
    <w:rsid w:val="00781DE2"/>
    <w:rsid w:val="00782AE5"/>
    <w:rsid w:val="00783370"/>
    <w:rsid w:val="007837F7"/>
    <w:rsid w:val="00784B82"/>
    <w:rsid w:val="00786746"/>
    <w:rsid w:val="00787261"/>
    <w:rsid w:val="00787EEB"/>
    <w:rsid w:val="00790381"/>
    <w:rsid w:val="0079060A"/>
    <w:rsid w:val="00790C0F"/>
    <w:rsid w:val="007A4E24"/>
    <w:rsid w:val="007A762C"/>
    <w:rsid w:val="007B160F"/>
    <w:rsid w:val="007B1E78"/>
    <w:rsid w:val="007B38DB"/>
    <w:rsid w:val="007B4138"/>
    <w:rsid w:val="007B49F2"/>
    <w:rsid w:val="007B4C5D"/>
    <w:rsid w:val="007B5ABE"/>
    <w:rsid w:val="007C0320"/>
    <w:rsid w:val="007C31FA"/>
    <w:rsid w:val="007C32EE"/>
    <w:rsid w:val="007C35B1"/>
    <w:rsid w:val="007C46D8"/>
    <w:rsid w:val="007C5640"/>
    <w:rsid w:val="007C79E7"/>
    <w:rsid w:val="007C7BDE"/>
    <w:rsid w:val="007D00A3"/>
    <w:rsid w:val="007D0537"/>
    <w:rsid w:val="007D10A0"/>
    <w:rsid w:val="007D37B0"/>
    <w:rsid w:val="007D44C3"/>
    <w:rsid w:val="007D61F0"/>
    <w:rsid w:val="007D6E51"/>
    <w:rsid w:val="007D76AD"/>
    <w:rsid w:val="007E0382"/>
    <w:rsid w:val="007E160F"/>
    <w:rsid w:val="007E174B"/>
    <w:rsid w:val="007E464C"/>
    <w:rsid w:val="007E5512"/>
    <w:rsid w:val="007E5B98"/>
    <w:rsid w:val="007E72E2"/>
    <w:rsid w:val="007F0D34"/>
    <w:rsid w:val="007F3DF0"/>
    <w:rsid w:val="007F40A3"/>
    <w:rsid w:val="007F48DA"/>
    <w:rsid w:val="007F4D75"/>
    <w:rsid w:val="007F5129"/>
    <w:rsid w:val="007F5865"/>
    <w:rsid w:val="007F5D4C"/>
    <w:rsid w:val="007F6A50"/>
    <w:rsid w:val="007F6D9E"/>
    <w:rsid w:val="007F70C5"/>
    <w:rsid w:val="00800A83"/>
    <w:rsid w:val="008024A7"/>
    <w:rsid w:val="00802709"/>
    <w:rsid w:val="00802C33"/>
    <w:rsid w:val="00803E70"/>
    <w:rsid w:val="00803EF4"/>
    <w:rsid w:val="008056E9"/>
    <w:rsid w:val="008058B4"/>
    <w:rsid w:val="00806703"/>
    <w:rsid w:val="008076A7"/>
    <w:rsid w:val="00810617"/>
    <w:rsid w:val="008128CC"/>
    <w:rsid w:val="00813A6C"/>
    <w:rsid w:val="00813FFE"/>
    <w:rsid w:val="008159BF"/>
    <w:rsid w:val="008166B5"/>
    <w:rsid w:val="00816825"/>
    <w:rsid w:val="00820463"/>
    <w:rsid w:val="00820628"/>
    <w:rsid w:val="00820844"/>
    <w:rsid w:val="00824393"/>
    <w:rsid w:val="008251BF"/>
    <w:rsid w:val="00827E8D"/>
    <w:rsid w:val="00830C4E"/>
    <w:rsid w:val="008314DD"/>
    <w:rsid w:val="00831CDA"/>
    <w:rsid w:val="0083241B"/>
    <w:rsid w:val="00833394"/>
    <w:rsid w:val="00834AC9"/>
    <w:rsid w:val="00834D11"/>
    <w:rsid w:val="0083524B"/>
    <w:rsid w:val="00836D6E"/>
    <w:rsid w:val="00837106"/>
    <w:rsid w:val="00837731"/>
    <w:rsid w:val="00841952"/>
    <w:rsid w:val="008428D6"/>
    <w:rsid w:val="00843683"/>
    <w:rsid w:val="00843D99"/>
    <w:rsid w:val="008500E9"/>
    <w:rsid w:val="00850AC2"/>
    <w:rsid w:val="00852431"/>
    <w:rsid w:val="008530BB"/>
    <w:rsid w:val="00855608"/>
    <w:rsid w:val="00855EAE"/>
    <w:rsid w:val="00860B22"/>
    <w:rsid w:val="00860C86"/>
    <w:rsid w:val="00861B0D"/>
    <w:rsid w:val="00861B1B"/>
    <w:rsid w:val="00863FEA"/>
    <w:rsid w:val="0086457F"/>
    <w:rsid w:val="008657AD"/>
    <w:rsid w:val="00865A3E"/>
    <w:rsid w:val="0086753D"/>
    <w:rsid w:val="00870117"/>
    <w:rsid w:val="00870C70"/>
    <w:rsid w:val="00870D33"/>
    <w:rsid w:val="008712EE"/>
    <w:rsid w:val="008715B3"/>
    <w:rsid w:val="00872A10"/>
    <w:rsid w:val="008737D0"/>
    <w:rsid w:val="00874AE9"/>
    <w:rsid w:val="0087547B"/>
    <w:rsid w:val="00876D8F"/>
    <w:rsid w:val="008815F7"/>
    <w:rsid w:val="00883925"/>
    <w:rsid w:val="00883C1E"/>
    <w:rsid w:val="00884A4F"/>
    <w:rsid w:val="00886D2A"/>
    <w:rsid w:val="00887425"/>
    <w:rsid w:val="00887491"/>
    <w:rsid w:val="00887780"/>
    <w:rsid w:val="0088787F"/>
    <w:rsid w:val="008920C0"/>
    <w:rsid w:val="0089245C"/>
    <w:rsid w:val="0089269E"/>
    <w:rsid w:val="008938FE"/>
    <w:rsid w:val="00893977"/>
    <w:rsid w:val="00894F0C"/>
    <w:rsid w:val="008957B6"/>
    <w:rsid w:val="008959A3"/>
    <w:rsid w:val="00896894"/>
    <w:rsid w:val="00896ABD"/>
    <w:rsid w:val="008972FB"/>
    <w:rsid w:val="008974A7"/>
    <w:rsid w:val="0089754C"/>
    <w:rsid w:val="00897F78"/>
    <w:rsid w:val="008A019A"/>
    <w:rsid w:val="008A3ED5"/>
    <w:rsid w:val="008B05BB"/>
    <w:rsid w:val="008B097D"/>
    <w:rsid w:val="008B2D59"/>
    <w:rsid w:val="008B3503"/>
    <w:rsid w:val="008B42C4"/>
    <w:rsid w:val="008B4837"/>
    <w:rsid w:val="008B5730"/>
    <w:rsid w:val="008B580E"/>
    <w:rsid w:val="008B682D"/>
    <w:rsid w:val="008B6AD8"/>
    <w:rsid w:val="008B750A"/>
    <w:rsid w:val="008B7C3E"/>
    <w:rsid w:val="008C1222"/>
    <w:rsid w:val="008C1EBC"/>
    <w:rsid w:val="008C30CD"/>
    <w:rsid w:val="008D0173"/>
    <w:rsid w:val="008D114A"/>
    <w:rsid w:val="008D2C49"/>
    <w:rsid w:val="008D3095"/>
    <w:rsid w:val="008D36F3"/>
    <w:rsid w:val="008D3A86"/>
    <w:rsid w:val="008D3C82"/>
    <w:rsid w:val="008D4A49"/>
    <w:rsid w:val="008D4CD4"/>
    <w:rsid w:val="008D5D73"/>
    <w:rsid w:val="008E116B"/>
    <w:rsid w:val="008E1CE5"/>
    <w:rsid w:val="008E2C02"/>
    <w:rsid w:val="008E41C2"/>
    <w:rsid w:val="008E465B"/>
    <w:rsid w:val="008E4B6A"/>
    <w:rsid w:val="008E4C6A"/>
    <w:rsid w:val="008E6E74"/>
    <w:rsid w:val="008E70C2"/>
    <w:rsid w:val="008E77A5"/>
    <w:rsid w:val="008F0E1E"/>
    <w:rsid w:val="008F1B1F"/>
    <w:rsid w:val="008F3B40"/>
    <w:rsid w:val="008F506C"/>
    <w:rsid w:val="008F526D"/>
    <w:rsid w:val="008F6081"/>
    <w:rsid w:val="008F6139"/>
    <w:rsid w:val="008F6533"/>
    <w:rsid w:val="008F717C"/>
    <w:rsid w:val="008F754D"/>
    <w:rsid w:val="008F7910"/>
    <w:rsid w:val="009008A2"/>
    <w:rsid w:val="009029D9"/>
    <w:rsid w:val="009036DD"/>
    <w:rsid w:val="00903924"/>
    <w:rsid w:val="00903F58"/>
    <w:rsid w:val="009041B7"/>
    <w:rsid w:val="00904925"/>
    <w:rsid w:val="00904A3A"/>
    <w:rsid w:val="0090759C"/>
    <w:rsid w:val="009101C0"/>
    <w:rsid w:val="00912BE8"/>
    <w:rsid w:val="00914D20"/>
    <w:rsid w:val="00915A73"/>
    <w:rsid w:val="00915D14"/>
    <w:rsid w:val="00916629"/>
    <w:rsid w:val="00916B58"/>
    <w:rsid w:val="00917767"/>
    <w:rsid w:val="009201F8"/>
    <w:rsid w:val="0092143A"/>
    <w:rsid w:val="009218E0"/>
    <w:rsid w:val="00922A6B"/>
    <w:rsid w:val="0092323C"/>
    <w:rsid w:val="009237D4"/>
    <w:rsid w:val="00924D3A"/>
    <w:rsid w:val="009251DC"/>
    <w:rsid w:val="009275A5"/>
    <w:rsid w:val="009301AC"/>
    <w:rsid w:val="00930D6B"/>
    <w:rsid w:val="00932E5A"/>
    <w:rsid w:val="00933C49"/>
    <w:rsid w:val="009358D0"/>
    <w:rsid w:val="00940D53"/>
    <w:rsid w:val="00941640"/>
    <w:rsid w:val="009434EA"/>
    <w:rsid w:val="00945244"/>
    <w:rsid w:val="009455DE"/>
    <w:rsid w:val="009467A8"/>
    <w:rsid w:val="00946B79"/>
    <w:rsid w:val="0095195F"/>
    <w:rsid w:val="00953332"/>
    <w:rsid w:val="009542DA"/>
    <w:rsid w:val="0095476B"/>
    <w:rsid w:val="00955270"/>
    <w:rsid w:val="0095535D"/>
    <w:rsid w:val="009565BF"/>
    <w:rsid w:val="00956A61"/>
    <w:rsid w:val="00956DA2"/>
    <w:rsid w:val="0095795D"/>
    <w:rsid w:val="0096041B"/>
    <w:rsid w:val="00961756"/>
    <w:rsid w:val="009617EE"/>
    <w:rsid w:val="00962842"/>
    <w:rsid w:val="009631D6"/>
    <w:rsid w:val="00965EE9"/>
    <w:rsid w:val="00971F69"/>
    <w:rsid w:val="00972B9D"/>
    <w:rsid w:val="009735B9"/>
    <w:rsid w:val="00974C2F"/>
    <w:rsid w:val="009757B1"/>
    <w:rsid w:val="00975C35"/>
    <w:rsid w:val="00976DB8"/>
    <w:rsid w:val="00977650"/>
    <w:rsid w:val="00977938"/>
    <w:rsid w:val="00977D1C"/>
    <w:rsid w:val="00981A7C"/>
    <w:rsid w:val="00983963"/>
    <w:rsid w:val="00984037"/>
    <w:rsid w:val="00990CA7"/>
    <w:rsid w:val="00990EE7"/>
    <w:rsid w:val="009926AF"/>
    <w:rsid w:val="009931ED"/>
    <w:rsid w:val="009946B2"/>
    <w:rsid w:val="00996A4F"/>
    <w:rsid w:val="009A087F"/>
    <w:rsid w:val="009A0E61"/>
    <w:rsid w:val="009A12E2"/>
    <w:rsid w:val="009A2F62"/>
    <w:rsid w:val="009A3A49"/>
    <w:rsid w:val="009A4640"/>
    <w:rsid w:val="009A4C0F"/>
    <w:rsid w:val="009A5518"/>
    <w:rsid w:val="009A602D"/>
    <w:rsid w:val="009A6EBA"/>
    <w:rsid w:val="009A781B"/>
    <w:rsid w:val="009A7EFD"/>
    <w:rsid w:val="009B007F"/>
    <w:rsid w:val="009B3847"/>
    <w:rsid w:val="009B4443"/>
    <w:rsid w:val="009B45CE"/>
    <w:rsid w:val="009B5C63"/>
    <w:rsid w:val="009B7377"/>
    <w:rsid w:val="009C0EAE"/>
    <w:rsid w:val="009C2A22"/>
    <w:rsid w:val="009C2F31"/>
    <w:rsid w:val="009C33F9"/>
    <w:rsid w:val="009C4776"/>
    <w:rsid w:val="009C5785"/>
    <w:rsid w:val="009C61F2"/>
    <w:rsid w:val="009C6E75"/>
    <w:rsid w:val="009C704D"/>
    <w:rsid w:val="009C7E05"/>
    <w:rsid w:val="009D0530"/>
    <w:rsid w:val="009D1A8A"/>
    <w:rsid w:val="009D4532"/>
    <w:rsid w:val="009D6544"/>
    <w:rsid w:val="009E029B"/>
    <w:rsid w:val="009E054C"/>
    <w:rsid w:val="009E09D6"/>
    <w:rsid w:val="009E164B"/>
    <w:rsid w:val="009E1C3D"/>
    <w:rsid w:val="009E26CA"/>
    <w:rsid w:val="009E273B"/>
    <w:rsid w:val="009E2F98"/>
    <w:rsid w:val="009E46FA"/>
    <w:rsid w:val="009E4FCF"/>
    <w:rsid w:val="009E7725"/>
    <w:rsid w:val="009F0271"/>
    <w:rsid w:val="009F031B"/>
    <w:rsid w:val="009F103A"/>
    <w:rsid w:val="009F1CF3"/>
    <w:rsid w:val="009F2F37"/>
    <w:rsid w:val="009F37D3"/>
    <w:rsid w:val="009F3FB7"/>
    <w:rsid w:val="009F533E"/>
    <w:rsid w:val="009F5FFA"/>
    <w:rsid w:val="009F71DE"/>
    <w:rsid w:val="009F78CC"/>
    <w:rsid w:val="009F7E10"/>
    <w:rsid w:val="00A00732"/>
    <w:rsid w:val="00A0253F"/>
    <w:rsid w:val="00A02951"/>
    <w:rsid w:val="00A04814"/>
    <w:rsid w:val="00A06683"/>
    <w:rsid w:val="00A068B2"/>
    <w:rsid w:val="00A105F5"/>
    <w:rsid w:val="00A11E8C"/>
    <w:rsid w:val="00A14C2F"/>
    <w:rsid w:val="00A15A29"/>
    <w:rsid w:val="00A15DA9"/>
    <w:rsid w:val="00A1618E"/>
    <w:rsid w:val="00A208D6"/>
    <w:rsid w:val="00A212BC"/>
    <w:rsid w:val="00A21C67"/>
    <w:rsid w:val="00A2238D"/>
    <w:rsid w:val="00A22889"/>
    <w:rsid w:val="00A22D87"/>
    <w:rsid w:val="00A23D61"/>
    <w:rsid w:val="00A23FEF"/>
    <w:rsid w:val="00A27630"/>
    <w:rsid w:val="00A301AC"/>
    <w:rsid w:val="00A30843"/>
    <w:rsid w:val="00A309E2"/>
    <w:rsid w:val="00A32167"/>
    <w:rsid w:val="00A3245A"/>
    <w:rsid w:val="00A32D96"/>
    <w:rsid w:val="00A333BA"/>
    <w:rsid w:val="00A3520E"/>
    <w:rsid w:val="00A375A8"/>
    <w:rsid w:val="00A37A5D"/>
    <w:rsid w:val="00A402BE"/>
    <w:rsid w:val="00A43AA0"/>
    <w:rsid w:val="00A46436"/>
    <w:rsid w:val="00A46808"/>
    <w:rsid w:val="00A46AC0"/>
    <w:rsid w:val="00A46D4A"/>
    <w:rsid w:val="00A4734C"/>
    <w:rsid w:val="00A47554"/>
    <w:rsid w:val="00A502CE"/>
    <w:rsid w:val="00A50FEE"/>
    <w:rsid w:val="00A55ABB"/>
    <w:rsid w:val="00A5631F"/>
    <w:rsid w:val="00A57B4E"/>
    <w:rsid w:val="00A616DA"/>
    <w:rsid w:val="00A61D7A"/>
    <w:rsid w:val="00A62902"/>
    <w:rsid w:val="00A62B41"/>
    <w:rsid w:val="00A641E0"/>
    <w:rsid w:val="00A664DD"/>
    <w:rsid w:val="00A74EB9"/>
    <w:rsid w:val="00A74EE5"/>
    <w:rsid w:val="00A76C7C"/>
    <w:rsid w:val="00A7719D"/>
    <w:rsid w:val="00A771B8"/>
    <w:rsid w:val="00A77A59"/>
    <w:rsid w:val="00A803F2"/>
    <w:rsid w:val="00A80DF3"/>
    <w:rsid w:val="00A82D59"/>
    <w:rsid w:val="00A8440F"/>
    <w:rsid w:val="00A85422"/>
    <w:rsid w:val="00A86804"/>
    <w:rsid w:val="00A86A04"/>
    <w:rsid w:val="00A86C3F"/>
    <w:rsid w:val="00A8753D"/>
    <w:rsid w:val="00A901C9"/>
    <w:rsid w:val="00A92026"/>
    <w:rsid w:val="00A950B3"/>
    <w:rsid w:val="00A952BC"/>
    <w:rsid w:val="00A952CB"/>
    <w:rsid w:val="00A959BB"/>
    <w:rsid w:val="00A96798"/>
    <w:rsid w:val="00A96D1A"/>
    <w:rsid w:val="00AA0BFC"/>
    <w:rsid w:val="00AA1966"/>
    <w:rsid w:val="00AA1D14"/>
    <w:rsid w:val="00AA1E6F"/>
    <w:rsid w:val="00AA21FD"/>
    <w:rsid w:val="00AA294A"/>
    <w:rsid w:val="00AA2DFF"/>
    <w:rsid w:val="00AA5920"/>
    <w:rsid w:val="00AA5A1A"/>
    <w:rsid w:val="00AA5B12"/>
    <w:rsid w:val="00AA5B2C"/>
    <w:rsid w:val="00AA6ACB"/>
    <w:rsid w:val="00AB4108"/>
    <w:rsid w:val="00AB46E0"/>
    <w:rsid w:val="00AB7A13"/>
    <w:rsid w:val="00AB7F44"/>
    <w:rsid w:val="00AB7FFE"/>
    <w:rsid w:val="00AC0C18"/>
    <w:rsid w:val="00AC24DD"/>
    <w:rsid w:val="00AC2EF4"/>
    <w:rsid w:val="00AC406C"/>
    <w:rsid w:val="00AC4F8D"/>
    <w:rsid w:val="00AC55F7"/>
    <w:rsid w:val="00AC6181"/>
    <w:rsid w:val="00AC6CE0"/>
    <w:rsid w:val="00AC731C"/>
    <w:rsid w:val="00AD0D19"/>
    <w:rsid w:val="00AD21C2"/>
    <w:rsid w:val="00AD2785"/>
    <w:rsid w:val="00AD33E6"/>
    <w:rsid w:val="00AD3B53"/>
    <w:rsid w:val="00AD57CF"/>
    <w:rsid w:val="00AD5C16"/>
    <w:rsid w:val="00AE12B5"/>
    <w:rsid w:val="00AE1D0F"/>
    <w:rsid w:val="00AE3C3D"/>
    <w:rsid w:val="00AE438A"/>
    <w:rsid w:val="00AE4ED9"/>
    <w:rsid w:val="00AF177D"/>
    <w:rsid w:val="00AF256C"/>
    <w:rsid w:val="00AF32AB"/>
    <w:rsid w:val="00AF3E41"/>
    <w:rsid w:val="00B00167"/>
    <w:rsid w:val="00B01C17"/>
    <w:rsid w:val="00B02B5D"/>
    <w:rsid w:val="00B02D52"/>
    <w:rsid w:val="00B03011"/>
    <w:rsid w:val="00B03326"/>
    <w:rsid w:val="00B03DF8"/>
    <w:rsid w:val="00B04BAA"/>
    <w:rsid w:val="00B055D3"/>
    <w:rsid w:val="00B07BC1"/>
    <w:rsid w:val="00B123A0"/>
    <w:rsid w:val="00B12887"/>
    <w:rsid w:val="00B129DC"/>
    <w:rsid w:val="00B12E07"/>
    <w:rsid w:val="00B15BAA"/>
    <w:rsid w:val="00B161EC"/>
    <w:rsid w:val="00B1701E"/>
    <w:rsid w:val="00B171EE"/>
    <w:rsid w:val="00B220DB"/>
    <w:rsid w:val="00B228B8"/>
    <w:rsid w:val="00B24703"/>
    <w:rsid w:val="00B24A04"/>
    <w:rsid w:val="00B25C31"/>
    <w:rsid w:val="00B26B0B"/>
    <w:rsid w:val="00B32AD4"/>
    <w:rsid w:val="00B34779"/>
    <w:rsid w:val="00B34A9E"/>
    <w:rsid w:val="00B35CB1"/>
    <w:rsid w:val="00B3671B"/>
    <w:rsid w:val="00B3747F"/>
    <w:rsid w:val="00B378F7"/>
    <w:rsid w:val="00B37C7C"/>
    <w:rsid w:val="00B37CC2"/>
    <w:rsid w:val="00B4035D"/>
    <w:rsid w:val="00B40666"/>
    <w:rsid w:val="00B40C2C"/>
    <w:rsid w:val="00B40C94"/>
    <w:rsid w:val="00B430D4"/>
    <w:rsid w:val="00B43240"/>
    <w:rsid w:val="00B43490"/>
    <w:rsid w:val="00B434B1"/>
    <w:rsid w:val="00B45790"/>
    <w:rsid w:val="00B46ADE"/>
    <w:rsid w:val="00B47220"/>
    <w:rsid w:val="00B47295"/>
    <w:rsid w:val="00B47FC2"/>
    <w:rsid w:val="00B506BD"/>
    <w:rsid w:val="00B53024"/>
    <w:rsid w:val="00B54C51"/>
    <w:rsid w:val="00B55134"/>
    <w:rsid w:val="00B55CBE"/>
    <w:rsid w:val="00B56005"/>
    <w:rsid w:val="00B575C6"/>
    <w:rsid w:val="00B61B79"/>
    <w:rsid w:val="00B6235E"/>
    <w:rsid w:val="00B62821"/>
    <w:rsid w:val="00B62E07"/>
    <w:rsid w:val="00B63E14"/>
    <w:rsid w:val="00B6412A"/>
    <w:rsid w:val="00B648F4"/>
    <w:rsid w:val="00B64FA6"/>
    <w:rsid w:val="00B66810"/>
    <w:rsid w:val="00B6693B"/>
    <w:rsid w:val="00B6739B"/>
    <w:rsid w:val="00B67CE5"/>
    <w:rsid w:val="00B70BFF"/>
    <w:rsid w:val="00B734DB"/>
    <w:rsid w:val="00B7353A"/>
    <w:rsid w:val="00B82FCD"/>
    <w:rsid w:val="00B849F0"/>
    <w:rsid w:val="00B853FB"/>
    <w:rsid w:val="00B91236"/>
    <w:rsid w:val="00B918DB"/>
    <w:rsid w:val="00B92037"/>
    <w:rsid w:val="00B93BE5"/>
    <w:rsid w:val="00B94120"/>
    <w:rsid w:val="00B950C2"/>
    <w:rsid w:val="00B96D87"/>
    <w:rsid w:val="00BA1037"/>
    <w:rsid w:val="00BA1590"/>
    <w:rsid w:val="00BA2125"/>
    <w:rsid w:val="00BA4E79"/>
    <w:rsid w:val="00BA4F9B"/>
    <w:rsid w:val="00BA6026"/>
    <w:rsid w:val="00BA67CC"/>
    <w:rsid w:val="00BB01C2"/>
    <w:rsid w:val="00BB12D0"/>
    <w:rsid w:val="00BB2028"/>
    <w:rsid w:val="00BB281B"/>
    <w:rsid w:val="00BB4156"/>
    <w:rsid w:val="00BB4EA4"/>
    <w:rsid w:val="00BB693A"/>
    <w:rsid w:val="00BB7929"/>
    <w:rsid w:val="00BC0F90"/>
    <w:rsid w:val="00BC1993"/>
    <w:rsid w:val="00BC23B4"/>
    <w:rsid w:val="00BC2ECA"/>
    <w:rsid w:val="00BC59E1"/>
    <w:rsid w:val="00BC7BF8"/>
    <w:rsid w:val="00BD00F6"/>
    <w:rsid w:val="00BD0601"/>
    <w:rsid w:val="00BD0C97"/>
    <w:rsid w:val="00BD0D56"/>
    <w:rsid w:val="00BD1B23"/>
    <w:rsid w:val="00BD1E1D"/>
    <w:rsid w:val="00BD2531"/>
    <w:rsid w:val="00BD25DA"/>
    <w:rsid w:val="00BD2832"/>
    <w:rsid w:val="00BD3355"/>
    <w:rsid w:val="00BD344B"/>
    <w:rsid w:val="00BD4F25"/>
    <w:rsid w:val="00BD57A6"/>
    <w:rsid w:val="00BE1756"/>
    <w:rsid w:val="00BE183D"/>
    <w:rsid w:val="00BE1A62"/>
    <w:rsid w:val="00BE44D7"/>
    <w:rsid w:val="00BE52AE"/>
    <w:rsid w:val="00BE7923"/>
    <w:rsid w:val="00BE7A09"/>
    <w:rsid w:val="00BE7CC0"/>
    <w:rsid w:val="00BF09F5"/>
    <w:rsid w:val="00BF0D18"/>
    <w:rsid w:val="00BF1038"/>
    <w:rsid w:val="00BF1B34"/>
    <w:rsid w:val="00BF2C27"/>
    <w:rsid w:val="00C0021D"/>
    <w:rsid w:val="00C0061D"/>
    <w:rsid w:val="00C016EC"/>
    <w:rsid w:val="00C017FE"/>
    <w:rsid w:val="00C02575"/>
    <w:rsid w:val="00C04E92"/>
    <w:rsid w:val="00C06CB5"/>
    <w:rsid w:val="00C075FC"/>
    <w:rsid w:val="00C10010"/>
    <w:rsid w:val="00C10017"/>
    <w:rsid w:val="00C104B0"/>
    <w:rsid w:val="00C10F4B"/>
    <w:rsid w:val="00C11C86"/>
    <w:rsid w:val="00C1220C"/>
    <w:rsid w:val="00C13654"/>
    <w:rsid w:val="00C1685C"/>
    <w:rsid w:val="00C20761"/>
    <w:rsid w:val="00C21385"/>
    <w:rsid w:val="00C23A0F"/>
    <w:rsid w:val="00C244F9"/>
    <w:rsid w:val="00C25FA9"/>
    <w:rsid w:val="00C26FAF"/>
    <w:rsid w:val="00C276C0"/>
    <w:rsid w:val="00C3044B"/>
    <w:rsid w:val="00C310DC"/>
    <w:rsid w:val="00C315D5"/>
    <w:rsid w:val="00C32B4C"/>
    <w:rsid w:val="00C3349C"/>
    <w:rsid w:val="00C347A5"/>
    <w:rsid w:val="00C35D90"/>
    <w:rsid w:val="00C35EBC"/>
    <w:rsid w:val="00C36C68"/>
    <w:rsid w:val="00C37BEE"/>
    <w:rsid w:val="00C40117"/>
    <w:rsid w:val="00C417AD"/>
    <w:rsid w:val="00C4242D"/>
    <w:rsid w:val="00C45F35"/>
    <w:rsid w:val="00C51F73"/>
    <w:rsid w:val="00C54848"/>
    <w:rsid w:val="00C567B0"/>
    <w:rsid w:val="00C56FFC"/>
    <w:rsid w:val="00C5794B"/>
    <w:rsid w:val="00C60516"/>
    <w:rsid w:val="00C61CAF"/>
    <w:rsid w:val="00C62B61"/>
    <w:rsid w:val="00C63785"/>
    <w:rsid w:val="00C65A93"/>
    <w:rsid w:val="00C67D89"/>
    <w:rsid w:val="00C7175E"/>
    <w:rsid w:val="00C727FC"/>
    <w:rsid w:val="00C75B44"/>
    <w:rsid w:val="00C81FC3"/>
    <w:rsid w:val="00C83EA9"/>
    <w:rsid w:val="00C85005"/>
    <w:rsid w:val="00C85CBA"/>
    <w:rsid w:val="00C87AC7"/>
    <w:rsid w:val="00C90725"/>
    <w:rsid w:val="00C90C12"/>
    <w:rsid w:val="00C91804"/>
    <w:rsid w:val="00C918AC"/>
    <w:rsid w:val="00C931CC"/>
    <w:rsid w:val="00C93D27"/>
    <w:rsid w:val="00C94006"/>
    <w:rsid w:val="00C9470F"/>
    <w:rsid w:val="00C95465"/>
    <w:rsid w:val="00C967A2"/>
    <w:rsid w:val="00C96990"/>
    <w:rsid w:val="00C97E09"/>
    <w:rsid w:val="00CA0448"/>
    <w:rsid w:val="00CA247B"/>
    <w:rsid w:val="00CA3D25"/>
    <w:rsid w:val="00CA5551"/>
    <w:rsid w:val="00CA561D"/>
    <w:rsid w:val="00CA67E9"/>
    <w:rsid w:val="00CA6D69"/>
    <w:rsid w:val="00CA7340"/>
    <w:rsid w:val="00CB002A"/>
    <w:rsid w:val="00CB2D9B"/>
    <w:rsid w:val="00CB312C"/>
    <w:rsid w:val="00CB330C"/>
    <w:rsid w:val="00CB36E9"/>
    <w:rsid w:val="00CB39F9"/>
    <w:rsid w:val="00CB622C"/>
    <w:rsid w:val="00CB6EB8"/>
    <w:rsid w:val="00CB7E7E"/>
    <w:rsid w:val="00CC0125"/>
    <w:rsid w:val="00CC03CC"/>
    <w:rsid w:val="00CC06D7"/>
    <w:rsid w:val="00CC5531"/>
    <w:rsid w:val="00CC7445"/>
    <w:rsid w:val="00CD04E5"/>
    <w:rsid w:val="00CD0DA9"/>
    <w:rsid w:val="00CD1000"/>
    <w:rsid w:val="00CD110D"/>
    <w:rsid w:val="00CD129D"/>
    <w:rsid w:val="00CD3F2D"/>
    <w:rsid w:val="00CD42C2"/>
    <w:rsid w:val="00CD5C28"/>
    <w:rsid w:val="00CD5DDA"/>
    <w:rsid w:val="00CE2795"/>
    <w:rsid w:val="00CE281D"/>
    <w:rsid w:val="00CE285C"/>
    <w:rsid w:val="00CE28CA"/>
    <w:rsid w:val="00CE29F3"/>
    <w:rsid w:val="00CE2D3A"/>
    <w:rsid w:val="00CE4994"/>
    <w:rsid w:val="00CE4FCB"/>
    <w:rsid w:val="00CE7C2A"/>
    <w:rsid w:val="00CF056C"/>
    <w:rsid w:val="00CF2981"/>
    <w:rsid w:val="00CF34CB"/>
    <w:rsid w:val="00CF5476"/>
    <w:rsid w:val="00CF67E5"/>
    <w:rsid w:val="00D0167E"/>
    <w:rsid w:val="00D01B2B"/>
    <w:rsid w:val="00D0448D"/>
    <w:rsid w:val="00D1150B"/>
    <w:rsid w:val="00D11901"/>
    <w:rsid w:val="00D14077"/>
    <w:rsid w:val="00D1437C"/>
    <w:rsid w:val="00D15C03"/>
    <w:rsid w:val="00D163C1"/>
    <w:rsid w:val="00D172CA"/>
    <w:rsid w:val="00D20FE8"/>
    <w:rsid w:val="00D21260"/>
    <w:rsid w:val="00D2167A"/>
    <w:rsid w:val="00D21A3D"/>
    <w:rsid w:val="00D22EFB"/>
    <w:rsid w:val="00D23930"/>
    <w:rsid w:val="00D23B37"/>
    <w:rsid w:val="00D262CE"/>
    <w:rsid w:val="00D310AA"/>
    <w:rsid w:val="00D32C1B"/>
    <w:rsid w:val="00D330FB"/>
    <w:rsid w:val="00D33527"/>
    <w:rsid w:val="00D34ACE"/>
    <w:rsid w:val="00D34B42"/>
    <w:rsid w:val="00D35CE7"/>
    <w:rsid w:val="00D36340"/>
    <w:rsid w:val="00D36B7F"/>
    <w:rsid w:val="00D37712"/>
    <w:rsid w:val="00D37BAE"/>
    <w:rsid w:val="00D40669"/>
    <w:rsid w:val="00D41F5B"/>
    <w:rsid w:val="00D422C6"/>
    <w:rsid w:val="00D4301D"/>
    <w:rsid w:val="00D43379"/>
    <w:rsid w:val="00D43F8E"/>
    <w:rsid w:val="00D450FA"/>
    <w:rsid w:val="00D45A44"/>
    <w:rsid w:val="00D46855"/>
    <w:rsid w:val="00D47375"/>
    <w:rsid w:val="00D54188"/>
    <w:rsid w:val="00D541D2"/>
    <w:rsid w:val="00D54FAC"/>
    <w:rsid w:val="00D5576B"/>
    <w:rsid w:val="00D57247"/>
    <w:rsid w:val="00D57425"/>
    <w:rsid w:val="00D61451"/>
    <w:rsid w:val="00D61A21"/>
    <w:rsid w:val="00D624CF"/>
    <w:rsid w:val="00D66A0B"/>
    <w:rsid w:val="00D710BE"/>
    <w:rsid w:val="00D72191"/>
    <w:rsid w:val="00D739F1"/>
    <w:rsid w:val="00D83666"/>
    <w:rsid w:val="00D85DD3"/>
    <w:rsid w:val="00D862DD"/>
    <w:rsid w:val="00D87374"/>
    <w:rsid w:val="00D91C53"/>
    <w:rsid w:val="00D9556B"/>
    <w:rsid w:val="00D956FA"/>
    <w:rsid w:val="00D9747F"/>
    <w:rsid w:val="00DA0618"/>
    <w:rsid w:val="00DA151E"/>
    <w:rsid w:val="00DA19C0"/>
    <w:rsid w:val="00DA2753"/>
    <w:rsid w:val="00DA2AA1"/>
    <w:rsid w:val="00DA2D34"/>
    <w:rsid w:val="00DA3140"/>
    <w:rsid w:val="00DA3289"/>
    <w:rsid w:val="00DA3ADA"/>
    <w:rsid w:val="00DA59AF"/>
    <w:rsid w:val="00DA5B43"/>
    <w:rsid w:val="00DA60E5"/>
    <w:rsid w:val="00DB0EA7"/>
    <w:rsid w:val="00DB1D41"/>
    <w:rsid w:val="00DB41E4"/>
    <w:rsid w:val="00DB421D"/>
    <w:rsid w:val="00DB5C49"/>
    <w:rsid w:val="00DB7FB6"/>
    <w:rsid w:val="00DC142F"/>
    <w:rsid w:val="00DC19EC"/>
    <w:rsid w:val="00DC3824"/>
    <w:rsid w:val="00DC5A23"/>
    <w:rsid w:val="00DC5C28"/>
    <w:rsid w:val="00DC611E"/>
    <w:rsid w:val="00DC6FE2"/>
    <w:rsid w:val="00DC73AE"/>
    <w:rsid w:val="00DC7452"/>
    <w:rsid w:val="00DC7DDD"/>
    <w:rsid w:val="00DD127E"/>
    <w:rsid w:val="00DD217D"/>
    <w:rsid w:val="00DD4893"/>
    <w:rsid w:val="00DD6963"/>
    <w:rsid w:val="00DE0143"/>
    <w:rsid w:val="00DE0EAC"/>
    <w:rsid w:val="00DE1842"/>
    <w:rsid w:val="00DE1C58"/>
    <w:rsid w:val="00DE27A0"/>
    <w:rsid w:val="00DE305C"/>
    <w:rsid w:val="00DE6DC7"/>
    <w:rsid w:val="00DF02F6"/>
    <w:rsid w:val="00DF147A"/>
    <w:rsid w:val="00DF185A"/>
    <w:rsid w:val="00DF1C4F"/>
    <w:rsid w:val="00DF3458"/>
    <w:rsid w:val="00DF4269"/>
    <w:rsid w:val="00DF4397"/>
    <w:rsid w:val="00DF444A"/>
    <w:rsid w:val="00DF63A3"/>
    <w:rsid w:val="00DF6F42"/>
    <w:rsid w:val="00E030F3"/>
    <w:rsid w:val="00E0365E"/>
    <w:rsid w:val="00E03BA7"/>
    <w:rsid w:val="00E03E82"/>
    <w:rsid w:val="00E07CA2"/>
    <w:rsid w:val="00E12B07"/>
    <w:rsid w:val="00E1467E"/>
    <w:rsid w:val="00E1658B"/>
    <w:rsid w:val="00E21310"/>
    <w:rsid w:val="00E221CC"/>
    <w:rsid w:val="00E22644"/>
    <w:rsid w:val="00E22C9C"/>
    <w:rsid w:val="00E2392F"/>
    <w:rsid w:val="00E270DA"/>
    <w:rsid w:val="00E278E2"/>
    <w:rsid w:val="00E30D1E"/>
    <w:rsid w:val="00E326E2"/>
    <w:rsid w:val="00E34063"/>
    <w:rsid w:val="00E35B0F"/>
    <w:rsid w:val="00E36711"/>
    <w:rsid w:val="00E37798"/>
    <w:rsid w:val="00E40154"/>
    <w:rsid w:val="00E41AF0"/>
    <w:rsid w:val="00E4200A"/>
    <w:rsid w:val="00E42B4F"/>
    <w:rsid w:val="00E42D0E"/>
    <w:rsid w:val="00E4459D"/>
    <w:rsid w:val="00E4483A"/>
    <w:rsid w:val="00E44DC0"/>
    <w:rsid w:val="00E44EF4"/>
    <w:rsid w:val="00E463D3"/>
    <w:rsid w:val="00E46ED7"/>
    <w:rsid w:val="00E50AD1"/>
    <w:rsid w:val="00E5129F"/>
    <w:rsid w:val="00E523A5"/>
    <w:rsid w:val="00E52FC4"/>
    <w:rsid w:val="00E5303C"/>
    <w:rsid w:val="00E53182"/>
    <w:rsid w:val="00E531F9"/>
    <w:rsid w:val="00E5676D"/>
    <w:rsid w:val="00E57DAD"/>
    <w:rsid w:val="00E618E1"/>
    <w:rsid w:val="00E61C92"/>
    <w:rsid w:val="00E630DC"/>
    <w:rsid w:val="00E6413C"/>
    <w:rsid w:val="00E64A7B"/>
    <w:rsid w:val="00E663D2"/>
    <w:rsid w:val="00E663E5"/>
    <w:rsid w:val="00E67A97"/>
    <w:rsid w:val="00E67D63"/>
    <w:rsid w:val="00E71FB2"/>
    <w:rsid w:val="00E73F76"/>
    <w:rsid w:val="00E74E60"/>
    <w:rsid w:val="00E75610"/>
    <w:rsid w:val="00E75FE5"/>
    <w:rsid w:val="00E76A08"/>
    <w:rsid w:val="00E814FA"/>
    <w:rsid w:val="00E8159B"/>
    <w:rsid w:val="00E819B5"/>
    <w:rsid w:val="00E822E9"/>
    <w:rsid w:val="00E823EB"/>
    <w:rsid w:val="00E85C1B"/>
    <w:rsid w:val="00E8624A"/>
    <w:rsid w:val="00E870B7"/>
    <w:rsid w:val="00E91274"/>
    <w:rsid w:val="00E9189F"/>
    <w:rsid w:val="00E925F3"/>
    <w:rsid w:val="00E94A65"/>
    <w:rsid w:val="00E94C78"/>
    <w:rsid w:val="00E95128"/>
    <w:rsid w:val="00E957EB"/>
    <w:rsid w:val="00E97E55"/>
    <w:rsid w:val="00EA0C05"/>
    <w:rsid w:val="00EA37A0"/>
    <w:rsid w:val="00EA43B8"/>
    <w:rsid w:val="00EA6666"/>
    <w:rsid w:val="00EA7C56"/>
    <w:rsid w:val="00EB08F3"/>
    <w:rsid w:val="00EB0DFF"/>
    <w:rsid w:val="00EB1091"/>
    <w:rsid w:val="00EB233C"/>
    <w:rsid w:val="00EB3643"/>
    <w:rsid w:val="00EB4EDF"/>
    <w:rsid w:val="00EB5758"/>
    <w:rsid w:val="00EB7E19"/>
    <w:rsid w:val="00EB7FE7"/>
    <w:rsid w:val="00EC0B8F"/>
    <w:rsid w:val="00EC0FBD"/>
    <w:rsid w:val="00EC1D66"/>
    <w:rsid w:val="00EC2FA8"/>
    <w:rsid w:val="00EC3932"/>
    <w:rsid w:val="00EC3ECC"/>
    <w:rsid w:val="00EC422F"/>
    <w:rsid w:val="00EC53B9"/>
    <w:rsid w:val="00EC547B"/>
    <w:rsid w:val="00EC6030"/>
    <w:rsid w:val="00ED0412"/>
    <w:rsid w:val="00ED1D52"/>
    <w:rsid w:val="00ED326B"/>
    <w:rsid w:val="00ED36F5"/>
    <w:rsid w:val="00ED3F76"/>
    <w:rsid w:val="00ED4115"/>
    <w:rsid w:val="00ED69B0"/>
    <w:rsid w:val="00ED6D00"/>
    <w:rsid w:val="00EE0CA7"/>
    <w:rsid w:val="00EE2750"/>
    <w:rsid w:val="00EE2E5F"/>
    <w:rsid w:val="00EE549B"/>
    <w:rsid w:val="00EE6B41"/>
    <w:rsid w:val="00EE7866"/>
    <w:rsid w:val="00EF0234"/>
    <w:rsid w:val="00EF0829"/>
    <w:rsid w:val="00EF097D"/>
    <w:rsid w:val="00EF1301"/>
    <w:rsid w:val="00EF2526"/>
    <w:rsid w:val="00EF2808"/>
    <w:rsid w:val="00EF2FD2"/>
    <w:rsid w:val="00EF4026"/>
    <w:rsid w:val="00EF4A51"/>
    <w:rsid w:val="00EF6207"/>
    <w:rsid w:val="00EF6955"/>
    <w:rsid w:val="00EF780C"/>
    <w:rsid w:val="00EF7CBD"/>
    <w:rsid w:val="00F00672"/>
    <w:rsid w:val="00F00944"/>
    <w:rsid w:val="00F01905"/>
    <w:rsid w:val="00F01987"/>
    <w:rsid w:val="00F01F38"/>
    <w:rsid w:val="00F03E74"/>
    <w:rsid w:val="00F04F64"/>
    <w:rsid w:val="00F06A1B"/>
    <w:rsid w:val="00F07FD4"/>
    <w:rsid w:val="00F10132"/>
    <w:rsid w:val="00F1103B"/>
    <w:rsid w:val="00F1217C"/>
    <w:rsid w:val="00F12900"/>
    <w:rsid w:val="00F13463"/>
    <w:rsid w:val="00F169C7"/>
    <w:rsid w:val="00F16D50"/>
    <w:rsid w:val="00F17B98"/>
    <w:rsid w:val="00F17F0E"/>
    <w:rsid w:val="00F17FEE"/>
    <w:rsid w:val="00F207A9"/>
    <w:rsid w:val="00F218DE"/>
    <w:rsid w:val="00F21AEC"/>
    <w:rsid w:val="00F255D0"/>
    <w:rsid w:val="00F27872"/>
    <w:rsid w:val="00F301F1"/>
    <w:rsid w:val="00F31572"/>
    <w:rsid w:val="00F36208"/>
    <w:rsid w:val="00F36896"/>
    <w:rsid w:val="00F37FF1"/>
    <w:rsid w:val="00F408F4"/>
    <w:rsid w:val="00F4333F"/>
    <w:rsid w:val="00F43623"/>
    <w:rsid w:val="00F45246"/>
    <w:rsid w:val="00F46C98"/>
    <w:rsid w:val="00F47F3D"/>
    <w:rsid w:val="00F5045E"/>
    <w:rsid w:val="00F505B3"/>
    <w:rsid w:val="00F52195"/>
    <w:rsid w:val="00F53314"/>
    <w:rsid w:val="00F533BE"/>
    <w:rsid w:val="00F53495"/>
    <w:rsid w:val="00F55817"/>
    <w:rsid w:val="00F5635C"/>
    <w:rsid w:val="00F57653"/>
    <w:rsid w:val="00F60372"/>
    <w:rsid w:val="00F609DF"/>
    <w:rsid w:val="00F60F34"/>
    <w:rsid w:val="00F61F73"/>
    <w:rsid w:val="00F625D5"/>
    <w:rsid w:val="00F62778"/>
    <w:rsid w:val="00F62BD7"/>
    <w:rsid w:val="00F63F03"/>
    <w:rsid w:val="00F66229"/>
    <w:rsid w:val="00F6653F"/>
    <w:rsid w:val="00F7015E"/>
    <w:rsid w:val="00F7029F"/>
    <w:rsid w:val="00F714A4"/>
    <w:rsid w:val="00F72464"/>
    <w:rsid w:val="00F73240"/>
    <w:rsid w:val="00F73936"/>
    <w:rsid w:val="00F73D0D"/>
    <w:rsid w:val="00F76CCA"/>
    <w:rsid w:val="00F77B52"/>
    <w:rsid w:val="00F803A3"/>
    <w:rsid w:val="00F803D1"/>
    <w:rsid w:val="00F80B22"/>
    <w:rsid w:val="00F80EC5"/>
    <w:rsid w:val="00F83085"/>
    <w:rsid w:val="00F83262"/>
    <w:rsid w:val="00F83F11"/>
    <w:rsid w:val="00F85054"/>
    <w:rsid w:val="00F9190B"/>
    <w:rsid w:val="00F920F4"/>
    <w:rsid w:val="00F9386B"/>
    <w:rsid w:val="00F943C7"/>
    <w:rsid w:val="00F94E7C"/>
    <w:rsid w:val="00F950D5"/>
    <w:rsid w:val="00F96B14"/>
    <w:rsid w:val="00F972A0"/>
    <w:rsid w:val="00F972D0"/>
    <w:rsid w:val="00F975AE"/>
    <w:rsid w:val="00F97C9E"/>
    <w:rsid w:val="00FA1063"/>
    <w:rsid w:val="00FA1F75"/>
    <w:rsid w:val="00FA413C"/>
    <w:rsid w:val="00FA4D1A"/>
    <w:rsid w:val="00FA636B"/>
    <w:rsid w:val="00FB1387"/>
    <w:rsid w:val="00FB25DE"/>
    <w:rsid w:val="00FB3A66"/>
    <w:rsid w:val="00FB4F0B"/>
    <w:rsid w:val="00FB58E3"/>
    <w:rsid w:val="00FB7447"/>
    <w:rsid w:val="00FC013F"/>
    <w:rsid w:val="00FC1223"/>
    <w:rsid w:val="00FC135B"/>
    <w:rsid w:val="00FC1A60"/>
    <w:rsid w:val="00FC1AE0"/>
    <w:rsid w:val="00FC2910"/>
    <w:rsid w:val="00FC2DEF"/>
    <w:rsid w:val="00FC2F35"/>
    <w:rsid w:val="00FC5458"/>
    <w:rsid w:val="00FC5CD4"/>
    <w:rsid w:val="00FC6275"/>
    <w:rsid w:val="00FC6C65"/>
    <w:rsid w:val="00FC73C3"/>
    <w:rsid w:val="00FD2372"/>
    <w:rsid w:val="00FD415C"/>
    <w:rsid w:val="00FD4569"/>
    <w:rsid w:val="00FD4B01"/>
    <w:rsid w:val="00FD7B3D"/>
    <w:rsid w:val="00FE002A"/>
    <w:rsid w:val="00FE0240"/>
    <w:rsid w:val="00FE2505"/>
    <w:rsid w:val="00FE35AD"/>
    <w:rsid w:val="00FE45F3"/>
    <w:rsid w:val="00FE4DCF"/>
    <w:rsid w:val="00FE5CC5"/>
    <w:rsid w:val="00FE63BA"/>
    <w:rsid w:val="00FE7264"/>
    <w:rsid w:val="00FF07FA"/>
    <w:rsid w:val="00FF0BE0"/>
    <w:rsid w:val="00FF12D2"/>
    <w:rsid w:val="00FF3010"/>
    <w:rsid w:val="00FF4775"/>
    <w:rsid w:val="00FF4C26"/>
    <w:rsid w:val="00FF4E55"/>
    <w:rsid w:val="054AFD2F"/>
    <w:rsid w:val="067DA781"/>
    <w:rsid w:val="1F504B40"/>
    <w:rsid w:val="33BB1570"/>
    <w:rsid w:val="3A5BEC1A"/>
    <w:rsid w:val="3C3746E5"/>
    <w:rsid w:val="4F55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CE4CF"/>
  <w15:chartTrackingRefBased/>
  <w15:docId w15:val="{F287E043-72F1-4152-AF89-E4E31A1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054"/>
    <w:rPr>
      <w:rFonts w:asciiTheme="majorHAnsi" w:hAnsiTheme="majorHAnsi"/>
    </w:rPr>
  </w:style>
  <w:style w:type="paragraph" w:styleId="Heading1">
    <w:name w:val="heading 1"/>
    <w:basedOn w:val="Normal"/>
    <w:next w:val="Normal"/>
    <w:link w:val="Heading1Char"/>
    <w:uiPriority w:val="9"/>
    <w:qFormat/>
    <w:rsid w:val="00F85054"/>
    <w:pPr>
      <w:spacing w:before="120" w:after="100" w:afterAutospacing="1" w:line="240" w:lineRule="auto"/>
      <w:outlineLvl w:val="0"/>
    </w:pPr>
    <w:rPr>
      <w:rFonts w:ascii="Arial Nova" w:hAnsi="Arial Nova" w:cstheme="majorHAnsi"/>
      <w:bCs/>
      <w:color w:val="2A7792"/>
      <w:sz w:val="32"/>
      <w:szCs w:val="24"/>
    </w:rPr>
  </w:style>
  <w:style w:type="paragraph" w:styleId="Heading2">
    <w:name w:val="heading 2"/>
    <w:basedOn w:val="Heading1"/>
    <w:next w:val="Normal"/>
    <w:link w:val="Heading2Char"/>
    <w:uiPriority w:val="9"/>
    <w:unhideWhenUsed/>
    <w:qFormat/>
    <w:rsid w:val="00F85054"/>
    <w:pPr>
      <w:outlineLvl w:val="1"/>
    </w:pPr>
    <w:rPr>
      <w:sz w:val="24"/>
    </w:rPr>
  </w:style>
  <w:style w:type="paragraph" w:styleId="Heading3">
    <w:name w:val="heading 3"/>
    <w:basedOn w:val="Normal"/>
    <w:next w:val="Normal"/>
    <w:link w:val="Heading3Char"/>
    <w:uiPriority w:val="9"/>
    <w:unhideWhenUsed/>
    <w:qFormat/>
    <w:rsid w:val="00511E11"/>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B171EE"/>
    <w:pPr>
      <w:pBdr>
        <w:top w:val="nil"/>
        <w:left w:val="nil"/>
        <w:bottom w:val="nil"/>
        <w:right w:val="nil"/>
        <w:between w:val="nil"/>
        <w:bar w:val="nil"/>
      </w:pBdr>
      <w:spacing w:after="80" w:line="240" w:lineRule="auto"/>
    </w:pPr>
    <w:rPr>
      <w:rFonts w:ascii="Helvetica" w:eastAsia="Arial Unicode MS" w:hAnsi="Helvetica" w:cs="Arial Unicode MS"/>
      <w:color w:val="000000"/>
      <w:bdr w:val="nil"/>
    </w:rPr>
  </w:style>
  <w:style w:type="character" w:customStyle="1" w:styleId="BodyChar">
    <w:name w:val="Body Char"/>
    <w:basedOn w:val="DefaultParagraphFont"/>
    <w:link w:val="Body"/>
    <w:rsid w:val="00B171EE"/>
    <w:rPr>
      <w:rFonts w:ascii="Helvetica" w:eastAsia="Arial Unicode MS" w:hAnsi="Helvetica" w:cs="Arial Unicode MS"/>
      <w:color w:val="000000"/>
      <w:bdr w:val="nil"/>
    </w:rPr>
  </w:style>
  <w:style w:type="table" w:styleId="TableGrid">
    <w:name w:val="Table Grid"/>
    <w:basedOn w:val="TableNormal"/>
    <w:uiPriority w:val="39"/>
    <w:rsid w:val="00B1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171EE"/>
    <w:pPr>
      <w:ind w:left="720"/>
      <w:contextualSpacing/>
    </w:pPr>
  </w:style>
  <w:style w:type="character" w:styleId="CommentReference">
    <w:name w:val="annotation reference"/>
    <w:basedOn w:val="DefaultParagraphFont"/>
    <w:uiPriority w:val="99"/>
    <w:semiHidden/>
    <w:unhideWhenUsed/>
    <w:rsid w:val="00A06683"/>
    <w:rPr>
      <w:sz w:val="16"/>
      <w:szCs w:val="16"/>
    </w:rPr>
  </w:style>
  <w:style w:type="paragraph" w:styleId="CommentText">
    <w:name w:val="annotation text"/>
    <w:basedOn w:val="Normal"/>
    <w:link w:val="CommentTextChar"/>
    <w:uiPriority w:val="99"/>
    <w:semiHidden/>
    <w:unhideWhenUsed/>
    <w:rsid w:val="00A06683"/>
    <w:pPr>
      <w:spacing w:line="240" w:lineRule="auto"/>
    </w:pPr>
    <w:rPr>
      <w:sz w:val="20"/>
      <w:szCs w:val="20"/>
    </w:rPr>
  </w:style>
  <w:style w:type="character" w:customStyle="1" w:styleId="CommentTextChar">
    <w:name w:val="Comment Text Char"/>
    <w:basedOn w:val="DefaultParagraphFont"/>
    <w:link w:val="CommentText"/>
    <w:uiPriority w:val="99"/>
    <w:semiHidden/>
    <w:rsid w:val="00A06683"/>
    <w:rPr>
      <w:sz w:val="20"/>
      <w:szCs w:val="20"/>
    </w:rPr>
  </w:style>
  <w:style w:type="paragraph" w:styleId="CommentSubject">
    <w:name w:val="annotation subject"/>
    <w:basedOn w:val="CommentText"/>
    <w:next w:val="CommentText"/>
    <w:link w:val="CommentSubjectChar"/>
    <w:uiPriority w:val="99"/>
    <w:semiHidden/>
    <w:unhideWhenUsed/>
    <w:rsid w:val="00A06683"/>
    <w:rPr>
      <w:b/>
      <w:bCs/>
    </w:rPr>
  </w:style>
  <w:style w:type="character" w:customStyle="1" w:styleId="CommentSubjectChar">
    <w:name w:val="Comment Subject Char"/>
    <w:basedOn w:val="CommentTextChar"/>
    <w:link w:val="CommentSubject"/>
    <w:uiPriority w:val="99"/>
    <w:semiHidden/>
    <w:rsid w:val="00A06683"/>
    <w:rPr>
      <w:b/>
      <w:bCs/>
      <w:sz w:val="20"/>
      <w:szCs w:val="20"/>
    </w:rPr>
  </w:style>
  <w:style w:type="paragraph" w:styleId="BalloonText">
    <w:name w:val="Balloon Text"/>
    <w:basedOn w:val="Normal"/>
    <w:link w:val="BalloonTextChar"/>
    <w:uiPriority w:val="99"/>
    <w:semiHidden/>
    <w:unhideWhenUsed/>
    <w:rsid w:val="00A06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83"/>
    <w:rPr>
      <w:rFonts w:ascii="Segoe UI" w:hAnsi="Segoe UI" w:cs="Segoe UI"/>
      <w:sz w:val="18"/>
      <w:szCs w:val="18"/>
    </w:rPr>
  </w:style>
  <w:style w:type="paragraph" w:styleId="NoSpacing">
    <w:name w:val="No Spacing"/>
    <w:uiPriority w:val="1"/>
    <w:qFormat/>
    <w:rsid w:val="006F2BC6"/>
    <w:pPr>
      <w:spacing w:after="0" w:line="240" w:lineRule="auto"/>
    </w:pPr>
  </w:style>
  <w:style w:type="paragraph" w:styleId="Header">
    <w:name w:val="header"/>
    <w:basedOn w:val="Normal"/>
    <w:link w:val="HeaderChar"/>
    <w:uiPriority w:val="99"/>
    <w:unhideWhenUsed/>
    <w:rsid w:val="00580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D6"/>
  </w:style>
  <w:style w:type="paragraph" w:styleId="Footer">
    <w:name w:val="footer"/>
    <w:basedOn w:val="Normal"/>
    <w:link w:val="FooterChar"/>
    <w:uiPriority w:val="99"/>
    <w:unhideWhenUsed/>
    <w:rsid w:val="00580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D6"/>
  </w:style>
  <w:style w:type="character" w:styleId="Strong">
    <w:name w:val="Strong"/>
    <w:uiPriority w:val="22"/>
    <w:qFormat/>
    <w:rsid w:val="00B56005"/>
    <w:rPr>
      <w:b/>
      <w:bCs/>
      <w:i/>
    </w:rPr>
  </w:style>
  <w:style w:type="character" w:customStyle="1" w:styleId="Heading1Char">
    <w:name w:val="Heading 1 Char"/>
    <w:basedOn w:val="DefaultParagraphFont"/>
    <w:link w:val="Heading1"/>
    <w:uiPriority w:val="9"/>
    <w:rsid w:val="00F85054"/>
    <w:rPr>
      <w:rFonts w:ascii="Arial Nova" w:hAnsi="Arial Nova" w:cstheme="majorHAnsi"/>
      <w:bCs/>
      <w:color w:val="2A7792"/>
      <w:sz w:val="32"/>
      <w:szCs w:val="24"/>
    </w:rPr>
  </w:style>
  <w:style w:type="paragraph" w:customStyle="1" w:styleId="Tablebullets">
    <w:name w:val="Table bullets"/>
    <w:basedOn w:val="ListParagraph"/>
    <w:link w:val="TablebulletsChar"/>
    <w:qFormat/>
    <w:rsid w:val="00E1658B"/>
    <w:pPr>
      <w:numPr>
        <w:numId w:val="1"/>
      </w:numPr>
      <w:spacing w:after="120" w:line="240" w:lineRule="auto"/>
      <w:contextualSpacing w:val="0"/>
    </w:pPr>
  </w:style>
  <w:style w:type="character" w:customStyle="1" w:styleId="ListParagraphChar">
    <w:name w:val="List Paragraph Char"/>
    <w:basedOn w:val="DefaultParagraphFont"/>
    <w:link w:val="ListParagraph"/>
    <w:uiPriority w:val="34"/>
    <w:rsid w:val="00D91C53"/>
  </w:style>
  <w:style w:type="character" w:customStyle="1" w:styleId="TablebulletsChar">
    <w:name w:val="Table bullets Char"/>
    <w:basedOn w:val="ListParagraphChar"/>
    <w:link w:val="Tablebullets"/>
    <w:rsid w:val="00E1658B"/>
    <w:rPr>
      <w:rFonts w:asciiTheme="majorHAnsi" w:hAnsiTheme="majorHAnsi"/>
    </w:rPr>
  </w:style>
  <w:style w:type="paragraph" w:styleId="Subtitle">
    <w:name w:val="Subtitle"/>
    <w:basedOn w:val="Normal"/>
    <w:next w:val="Normal"/>
    <w:link w:val="SubtitleChar"/>
    <w:uiPriority w:val="11"/>
    <w:qFormat/>
    <w:rsid w:val="00644B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4B16"/>
    <w:rPr>
      <w:rFonts w:eastAsiaTheme="minorEastAsia"/>
      <w:color w:val="5A5A5A" w:themeColor="text1" w:themeTint="A5"/>
      <w:spacing w:val="15"/>
    </w:rPr>
  </w:style>
  <w:style w:type="character" w:styleId="Hyperlink">
    <w:name w:val="Hyperlink"/>
    <w:basedOn w:val="DefaultParagraphFont"/>
    <w:uiPriority w:val="99"/>
    <w:unhideWhenUsed/>
    <w:rsid w:val="002C3443"/>
    <w:rPr>
      <w:color w:val="0563C1" w:themeColor="hyperlink"/>
      <w:u w:val="single"/>
    </w:rPr>
  </w:style>
  <w:style w:type="character" w:customStyle="1" w:styleId="UnresolvedMention1">
    <w:name w:val="Unresolved Mention1"/>
    <w:basedOn w:val="DefaultParagraphFont"/>
    <w:uiPriority w:val="99"/>
    <w:semiHidden/>
    <w:unhideWhenUsed/>
    <w:rsid w:val="002C3443"/>
    <w:rPr>
      <w:color w:val="605E5C"/>
      <w:shd w:val="clear" w:color="auto" w:fill="E1DFDD"/>
    </w:rPr>
  </w:style>
  <w:style w:type="paragraph" w:customStyle="1" w:styleId="Arialnarrowheading">
    <w:name w:val="Arial narrow heading"/>
    <w:basedOn w:val="Normal"/>
    <w:rsid w:val="003F015A"/>
    <w:pPr>
      <w:spacing w:before="120" w:after="120" w:line="240" w:lineRule="auto"/>
    </w:pPr>
    <w:rPr>
      <w:rFonts w:ascii="Arial Narrow Bold" w:eastAsia="Cambria" w:hAnsi="Arial Narrow Bold" w:cs="Times New Roman"/>
      <w:sz w:val="24"/>
      <w:szCs w:val="24"/>
    </w:rPr>
  </w:style>
  <w:style w:type="paragraph" w:customStyle="1" w:styleId="Arialnarrowbody">
    <w:name w:val="Arial narrow body"/>
    <w:basedOn w:val="Normal"/>
    <w:rsid w:val="00CD0DA9"/>
    <w:pPr>
      <w:spacing w:after="120" w:line="240" w:lineRule="auto"/>
    </w:pPr>
    <w:rPr>
      <w:rFonts w:ascii="Arial Narrow" w:eastAsia="Cambria" w:hAnsi="Arial Narrow" w:cs="Times New Roman"/>
      <w:szCs w:val="24"/>
    </w:rPr>
  </w:style>
  <w:style w:type="paragraph" w:customStyle="1" w:styleId="Arialnarrowlist">
    <w:name w:val="Arial narrow list"/>
    <w:basedOn w:val="Arialnarrowbody"/>
    <w:rsid w:val="00AD33E6"/>
    <w:pPr>
      <w:spacing w:after="0"/>
    </w:pPr>
  </w:style>
  <w:style w:type="character" w:customStyle="1" w:styleId="Heading2Char">
    <w:name w:val="Heading 2 Char"/>
    <w:basedOn w:val="DefaultParagraphFont"/>
    <w:link w:val="Heading2"/>
    <w:uiPriority w:val="9"/>
    <w:rsid w:val="00F85054"/>
    <w:rPr>
      <w:rFonts w:ascii="Arial Nova" w:hAnsi="Arial Nova" w:cstheme="majorHAnsi"/>
      <w:bCs/>
      <w:color w:val="2A7792"/>
      <w:sz w:val="24"/>
      <w:szCs w:val="24"/>
    </w:rPr>
  </w:style>
  <w:style w:type="paragraph" w:styleId="FootnoteText">
    <w:name w:val="footnote text"/>
    <w:basedOn w:val="Normal"/>
    <w:link w:val="FootnoteTextChar"/>
    <w:uiPriority w:val="99"/>
    <w:semiHidden/>
    <w:unhideWhenUsed/>
    <w:rsid w:val="00CB3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6E9"/>
    <w:rPr>
      <w:rFonts w:asciiTheme="majorHAnsi" w:hAnsiTheme="majorHAnsi"/>
      <w:sz w:val="20"/>
      <w:szCs w:val="20"/>
    </w:rPr>
  </w:style>
  <w:style w:type="character" w:styleId="FootnoteReference">
    <w:name w:val="footnote reference"/>
    <w:basedOn w:val="DefaultParagraphFont"/>
    <w:uiPriority w:val="99"/>
    <w:semiHidden/>
    <w:unhideWhenUsed/>
    <w:rsid w:val="00CB36E9"/>
    <w:rPr>
      <w:vertAlign w:val="superscript"/>
    </w:rPr>
  </w:style>
  <w:style w:type="paragraph" w:styleId="Caption">
    <w:name w:val="caption"/>
    <w:basedOn w:val="Normal"/>
    <w:next w:val="Normal"/>
    <w:uiPriority w:val="35"/>
    <w:unhideWhenUsed/>
    <w:qFormat/>
    <w:rsid w:val="000517D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511E11"/>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B7E19"/>
    <w:pPr>
      <w:spacing w:after="0" w:line="240" w:lineRule="auto"/>
    </w:pPr>
    <w:rPr>
      <w:rFonts w:asciiTheme="majorHAnsi" w:hAnsiTheme="majorHAnsi"/>
    </w:rPr>
  </w:style>
  <w:style w:type="character" w:styleId="UnresolvedMention">
    <w:name w:val="Unresolved Mention"/>
    <w:basedOn w:val="DefaultParagraphFont"/>
    <w:uiPriority w:val="99"/>
    <w:semiHidden/>
    <w:unhideWhenUsed/>
    <w:rsid w:val="001B27C4"/>
    <w:rPr>
      <w:color w:val="605E5C"/>
      <w:shd w:val="clear" w:color="auto" w:fill="E1DFDD"/>
    </w:rPr>
  </w:style>
  <w:style w:type="paragraph" w:customStyle="1" w:styleId="Default">
    <w:name w:val="Default"/>
    <w:rsid w:val="003F36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2380">
      <w:bodyDiv w:val="1"/>
      <w:marLeft w:val="0"/>
      <w:marRight w:val="0"/>
      <w:marTop w:val="0"/>
      <w:marBottom w:val="0"/>
      <w:divBdr>
        <w:top w:val="none" w:sz="0" w:space="0" w:color="auto"/>
        <w:left w:val="none" w:sz="0" w:space="0" w:color="auto"/>
        <w:bottom w:val="none" w:sz="0" w:space="0" w:color="auto"/>
        <w:right w:val="none" w:sz="0" w:space="0" w:color="auto"/>
      </w:divBdr>
    </w:div>
    <w:div w:id="344675124">
      <w:bodyDiv w:val="1"/>
      <w:marLeft w:val="0"/>
      <w:marRight w:val="0"/>
      <w:marTop w:val="0"/>
      <w:marBottom w:val="0"/>
      <w:divBdr>
        <w:top w:val="none" w:sz="0" w:space="0" w:color="auto"/>
        <w:left w:val="none" w:sz="0" w:space="0" w:color="auto"/>
        <w:bottom w:val="none" w:sz="0" w:space="0" w:color="auto"/>
        <w:right w:val="none" w:sz="0" w:space="0" w:color="auto"/>
      </w:divBdr>
      <w:divsChild>
        <w:div w:id="351226592">
          <w:marLeft w:val="1080"/>
          <w:marRight w:val="0"/>
          <w:marTop w:val="100"/>
          <w:marBottom w:val="0"/>
          <w:divBdr>
            <w:top w:val="none" w:sz="0" w:space="0" w:color="auto"/>
            <w:left w:val="none" w:sz="0" w:space="0" w:color="auto"/>
            <w:bottom w:val="none" w:sz="0" w:space="0" w:color="auto"/>
            <w:right w:val="none" w:sz="0" w:space="0" w:color="auto"/>
          </w:divBdr>
        </w:div>
        <w:div w:id="83721755">
          <w:marLeft w:val="1080"/>
          <w:marRight w:val="0"/>
          <w:marTop w:val="100"/>
          <w:marBottom w:val="0"/>
          <w:divBdr>
            <w:top w:val="none" w:sz="0" w:space="0" w:color="auto"/>
            <w:left w:val="none" w:sz="0" w:space="0" w:color="auto"/>
            <w:bottom w:val="none" w:sz="0" w:space="0" w:color="auto"/>
            <w:right w:val="none" w:sz="0" w:space="0" w:color="auto"/>
          </w:divBdr>
        </w:div>
        <w:div w:id="1626307271">
          <w:marLeft w:val="1080"/>
          <w:marRight w:val="0"/>
          <w:marTop w:val="100"/>
          <w:marBottom w:val="0"/>
          <w:divBdr>
            <w:top w:val="none" w:sz="0" w:space="0" w:color="auto"/>
            <w:left w:val="none" w:sz="0" w:space="0" w:color="auto"/>
            <w:bottom w:val="none" w:sz="0" w:space="0" w:color="auto"/>
            <w:right w:val="none" w:sz="0" w:space="0" w:color="auto"/>
          </w:divBdr>
        </w:div>
        <w:div w:id="437138701">
          <w:marLeft w:val="1080"/>
          <w:marRight w:val="0"/>
          <w:marTop w:val="100"/>
          <w:marBottom w:val="0"/>
          <w:divBdr>
            <w:top w:val="none" w:sz="0" w:space="0" w:color="auto"/>
            <w:left w:val="none" w:sz="0" w:space="0" w:color="auto"/>
            <w:bottom w:val="none" w:sz="0" w:space="0" w:color="auto"/>
            <w:right w:val="none" w:sz="0" w:space="0" w:color="auto"/>
          </w:divBdr>
        </w:div>
        <w:div w:id="91559843">
          <w:marLeft w:val="1080"/>
          <w:marRight w:val="0"/>
          <w:marTop w:val="100"/>
          <w:marBottom w:val="0"/>
          <w:divBdr>
            <w:top w:val="none" w:sz="0" w:space="0" w:color="auto"/>
            <w:left w:val="none" w:sz="0" w:space="0" w:color="auto"/>
            <w:bottom w:val="none" w:sz="0" w:space="0" w:color="auto"/>
            <w:right w:val="none" w:sz="0" w:space="0" w:color="auto"/>
          </w:divBdr>
        </w:div>
        <w:div w:id="1038117793">
          <w:marLeft w:val="1080"/>
          <w:marRight w:val="0"/>
          <w:marTop w:val="100"/>
          <w:marBottom w:val="0"/>
          <w:divBdr>
            <w:top w:val="none" w:sz="0" w:space="0" w:color="auto"/>
            <w:left w:val="none" w:sz="0" w:space="0" w:color="auto"/>
            <w:bottom w:val="none" w:sz="0" w:space="0" w:color="auto"/>
            <w:right w:val="none" w:sz="0" w:space="0" w:color="auto"/>
          </w:divBdr>
        </w:div>
      </w:divsChild>
    </w:div>
    <w:div w:id="349113278">
      <w:bodyDiv w:val="1"/>
      <w:marLeft w:val="0"/>
      <w:marRight w:val="0"/>
      <w:marTop w:val="0"/>
      <w:marBottom w:val="0"/>
      <w:divBdr>
        <w:top w:val="none" w:sz="0" w:space="0" w:color="auto"/>
        <w:left w:val="none" w:sz="0" w:space="0" w:color="auto"/>
        <w:bottom w:val="none" w:sz="0" w:space="0" w:color="auto"/>
        <w:right w:val="none" w:sz="0" w:space="0" w:color="auto"/>
      </w:divBdr>
    </w:div>
    <w:div w:id="844709820">
      <w:bodyDiv w:val="1"/>
      <w:marLeft w:val="0"/>
      <w:marRight w:val="0"/>
      <w:marTop w:val="0"/>
      <w:marBottom w:val="0"/>
      <w:divBdr>
        <w:top w:val="none" w:sz="0" w:space="0" w:color="auto"/>
        <w:left w:val="none" w:sz="0" w:space="0" w:color="auto"/>
        <w:bottom w:val="none" w:sz="0" w:space="0" w:color="auto"/>
        <w:right w:val="none" w:sz="0" w:space="0" w:color="auto"/>
      </w:divBdr>
      <w:divsChild>
        <w:div w:id="1760518815">
          <w:marLeft w:val="360"/>
          <w:marRight w:val="0"/>
          <w:marTop w:val="200"/>
          <w:marBottom w:val="0"/>
          <w:divBdr>
            <w:top w:val="none" w:sz="0" w:space="0" w:color="auto"/>
            <w:left w:val="none" w:sz="0" w:space="0" w:color="auto"/>
            <w:bottom w:val="none" w:sz="0" w:space="0" w:color="auto"/>
            <w:right w:val="none" w:sz="0" w:space="0" w:color="auto"/>
          </w:divBdr>
        </w:div>
        <w:div w:id="234701444">
          <w:marLeft w:val="360"/>
          <w:marRight w:val="0"/>
          <w:marTop w:val="200"/>
          <w:marBottom w:val="0"/>
          <w:divBdr>
            <w:top w:val="none" w:sz="0" w:space="0" w:color="auto"/>
            <w:left w:val="none" w:sz="0" w:space="0" w:color="auto"/>
            <w:bottom w:val="none" w:sz="0" w:space="0" w:color="auto"/>
            <w:right w:val="none" w:sz="0" w:space="0" w:color="auto"/>
          </w:divBdr>
        </w:div>
        <w:div w:id="1602028352">
          <w:marLeft w:val="360"/>
          <w:marRight w:val="0"/>
          <w:marTop w:val="200"/>
          <w:marBottom w:val="0"/>
          <w:divBdr>
            <w:top w:val="none" w:sz="0" w:space="0" w:color="auto"/>
            <w:left w:val="none" w:sz="0" w:space="0" w:color="auto"/>
            <w:bottom w:val="none" w:sz="0" w:space="0" w:color="auto"/>
            <w:right w:val="none" w:sz="0" w:space="0" w:color="auto"/>
          </w:divBdr>
        </w:div>
      </w:divsChild>
    </w:div>
    <w:div w:id="871504443">
      <w:bodyDiv w:val="1"/>
      <w:marLeft w:val="0"/>
      <w:marRight w:val="0"/>
      <w:marTop w:val="0"/>
      <w:marBottom w:val="0"/>
      <w:divBdr>
        <w:top w:val="none" w:sz="0" w:space="0" w:color="auto"/>
        <w:left w:val="none" w:sz="0" w:space="0" w:color="auto"/>
        <w:bottom w:val="none" w:sz="0" w:space="0" w:color="auto"/>
        <w:right w:val="none" w:sz="0" w:space="0" w:color="auto"/>
      </w:divBdr>
      <w:divsChild>
        <w:div w:id="1818306093">
          <w:marLeft w:val="1080"/>
          <w:marRight w:val="0"/>
          <w:marTop w:val="100"/>
          <w:marBottom w:val="0"/>
          <w:divBdr>
            <w:top w:val="none" w:sz="0" w:space="0" w:color="auto"/>
            <w:left w:val="none" w:sz="0" w:space="0" w:color="auto"/>
            <w:bottom w:val="none" w:sz="0" w:space="0" w:color="auto"/>
            <w:right w:val="none" w:sz="0" w:space="0" w:color="auto"/>
          </w:divBdr>
        </w:div>
        <w:div w:id="2036807501">
          <w:marLeft w:val="1080"/>
          <w:marRight w:val="0"/>
          <w:marTop w:val="100"/>
          <w:marBottom w:val="0"/>
          <w:divBdr>
            <w:top w:val="none" w:sz="0" w:space="0" w:color="auto"/>
            <w:left w:val="none" w:sz="0" w:space="0" w:color="auto"/>
            <w:bottom w:val="none" w:sz="0" w:space="0" w:color="auto"/>
            <w:right w:val="none" w:sz="0" w:space="0" w:color="auto"/>
          </w:divBdr>
        </w:div>
        <w:div w:id="435642529">
          <w:marLeft w:val="1080"/>
          <w:marRight w:val="0"/>
          <w:marTop w:val="100"/>
          <w:marBottom w:val="0"/>
          <w:divBdr>
            <w:top w:val="none" w:sz="0" w:space="0" w:color="auto"/>
            <w:left w:val="none" w:sz="0" w:space="0" w:color="auto"/>
            <w:bottom w:val="none" w:sz="0" w:space="0" w:color="auto"/>
            <w:right w:val="none" w:sz="0" w:space="0" w:color="auto"/>
          </w:divBdr>
        </w:div>
      </w:divsChild>
    </w:div>
    <w:div w:id="875194342">
      <w:bodyDiv w:val="1"/>
      <w:marLeft w:val="0"/>
      <w:marRight w:val="0"/>
      <w:marTop w:val="0"/>
      <w:marBottom w:val="0"/>
      <w:divBdr>
        <w:top w:val="none" w:sz="0" w:space="0" w:color="auto"/>
        <w:left w:val="none" w:sz="0" w:space="0" w:color="auto"/>
        <w:bottom w:val="none" w:sz="0" w:space="0" w:color="auto"/>
        <w:right w:val="none" w:sz="0" w:space="0" w:color="auto"/>
      </w:divBdr>
    </w:div>
    <w:div w:id="1413744931">
      <w:bodyDiv w:val="1"/>
      <w:marLeft w:val="0"/>
      <w:marRight w:val="0"/>
      <w:marTop w:val="0"/>
      <w:marBottom w:val="0"/>
      <w:divBdr>
        <w:top w:val="none" w:sz="0" w:space="0" w:color="auto"/>
        <w:left w:val="none" w:sz="0" w:space="0" w:color="auto"/>
        <w:bottom w:val="none" w:sz="0" w:space="0" w:color="auto"/>
        <w:right w:val="none" w:sz="0" w:space="0" w:color="auto"/>
      </w:divBdr>
    </w:div>
    <w:div w:id="1527525327">
      <w:bodyDiv w:val="1"/>
      <w:marLeft w:val="0"/>
      <w:marRight w:val="0"/>
      <w:marTop w:val="0"/>
      <w:marBottom w:val="0"/>
      <w:divBdr>
        <w:top w:val="none" w:sz="0" w:space="0" w:color="auto"/>
        <w:left w:val="none" w:sz="0" w:space="0" w:color="auto"/>
        <w:bottom w:val="none" w:sz="0" w:space="0" w:color="auto"/>
        <w:right w:val="none" w:sz="0" w:space="0" w:color="auto"/>
      </w:divBdr>
    </w:div>
    <w:div w:id="161012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F3BB966E60944A1227E342EB0E3A2" ma:contentTypeVersion="4" ma:contentTypeDescription="Create a new document." ma:contentTypeScope="" ma:versionID="d799bf344f5b0290ee813757215c764d">
  <xsd:schema xmlns:xsd="http://www.w3.org/2001/XMLSchema" xmlns:xs="http://www.w3.org/2001/XMLSchema" xmlns:p="http://schemas.microsoft.com/office/2006/metadata/properties" xmlns:ns2="9d2b550e-780c-415c-94a4-9b7f28ff0890" xmlns:ns3="941904e1-7170-4f4b-ac41-f43903354174" targetNamespace="http://schemas.microsoft.com/office/2006/metadata/properties" ma:root="true" ma:fieldsID="1bff4a48237e7bc610b1eb5df477095a" ns2:_="" ns3:_="">
    <xsd:import namespace="9d2b550e-780c-415c-94a4-9b7f28ff0890"/>
    <xsd:import namespace="941904e1-7170-4f4b-ac41-f439033541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550e-780c-415c-94a4-9b7f28ff08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904e1-7170-4f4b-ac41-f4390335417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d2b550e-780c-415c-94a4-9b7f28ff0890">
      <UserInfo>
        <DisplayName>Haley Gannon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7E12-C46A-4651-9D2F-71D49C4FE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550e-780c-415c-94a4-9b7f28ff0890"/>
    <ds:schemaRef ds:uri="941904e1-7170-4f4b-ac41-f43903354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B482B-2376-48D0-BD93-68FCC930D3D3}">
  <ds:schemaRefs>
    <ds:schemaRef ds:uri="http://schemas.microsoft.com/office/2006/metadata/properties"/>
    <ds:schemaRef ds:uri="http://schemas.microsoft.com/office/infopath/2007/PartnerControls"/>
    <ds:schemaRef ds:uri="9d2b550e-780c-415c-94a4-9b7f28ff0890"/>
  </ds:schemaRefs>
</ds:datastoreItem>
</file>

<file path=customXml/itemProps3.xml><?xml version="1.0" encoding="utf-8"?>
<ds:datastoreItem xmlns:ds="http://schemas.openxmlformats.org/officeDocument/2006/customXml" ds:itemID="{F8A945CE-79E2-4BEA-9296-A6496EE27531}">
  <ds:schemaRefs>
    <ds:schemaRef ds:uri="http://schemas.microsoft.com/sharepoint/v3/contenttype/forms"/>
  </ds:schemaRefs>
</ds:datastoreItem>
</file>

<file path=customXml/itemProps4.xml><?xml version="1.0" encoding="utf-8"?>
<ds:datastoreItem xmlns:ds="http://schemas.openxmlformats.org/officeDocument/2006/customXml" ds:itemID="{24F0E33F-7E7D-457A-9ECC-992AEF80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Hefner</dc:creator>
  <cp:keywords/>
  <dc:description/>
  <cp:lastModifiedBy>Matt Robbie</cp:lastModifiedBy>
  <cp:revision>7</cp:revision>
  <cp:lastPrinted>2018-09-27T17:42:00Z</cp:lastPrinted>
  <dcterms:created xsi:type="dcterms:W3CDTF">2019-02-21T18:10:00Z</dcterms:created>
  <dcterms:modified xsi:type="dcterms:W3CDTF">2019-02-21T18:14:00Z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0x010100BBAF3BB966E60944A1227E342EB0E3A2</vt:lpwstr>
  </property>
</Properties>
</file>